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page" w:horzAnchor="margin" w:tblpY="1178"/>
        <w:tblW w:w="137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85"/>
        <w:gridCol w:w="1432"/>
        <w:gridCol w:w="1636"/>
        <w:gridCol w:w="3827"/>
        <w:gridCol w:w="4536"/>
        <w:gridCol w:w="28"/>
      </w:tblGrid>
      <w:tr w:rsidR="001A79A1" w:rsidTr="00046565">
        <w:trPr>
          <w:trHeight w:val="312"/>
        </w:trPr>
        <w:tc>
          <w:tcPr>
            <w:tcW w:w="13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1A79A1" w:rsidRPr="00BA4B6D" w:rsidRDefault="001A79A1" w:rsidP="00046565">
            <w:pPr>
              <w:rPr>
                <w:rFonts w:eastAsia="Times New Roman"/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Назив</w:t>
            </w:r>
            <w:proofErr w:type="spellEnd"/>
            <w:r w:rsidR="005A512B"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предмета</w:t>
            </w:r>
            <w:proofErr w:type="spellEnd"/>
            <w:r w:rsidR="005A512B">
              <w:rPr>
                <w:b/>
                <w:sz w:val="28"/>
                <w:szCs w:val="28"/>
              </w:rPr>
              <w:t xml:space="preserve">: </w:t>
            </w:r>
            <w:proofErr w:type="spellStart"/>
            <w:r w:rsidR="005A512B">
              <w:rPr>
                <w:b/>
                <w:sz w:val="28"/>
                <w:szCs w:val="28"/>
              </w:rPr>
              <w:t>Језик</w:t>
            </w:r>
            <w:proofErr w:type="spellEnd"/>
            <w:r w:rsidR="00AC2B9A">
              <w:rPr>
                <w:b/>
                <w:sz w:val="28"/>
                <w:szCs w:val="28"/>
              </w:rPr>
              <w:t xml:space="preserve"> </w:t>
            </w:r>
            <w:r w:rsidR="005A512B">
              <w:rPr>
                <w:b/>
                <w:sz w:val="28"/>
                <w:szCs w:val="28"/>
              </w:rPr>
              <w:t xml:space="preserve"> и </w:t>
            </w:r>
            <w:proofErr w:type="spellStart"/>
            <w:r w:rsidR="005A512B">
              <w:rPr>
                <w:b/>
                <w:sz w:val="28"/>
                <w:szCs w:val="28"/>
              </w:rPr>
              <w:t>култура</w:t>
            </w:r>
            <w:proofErr w:type="spellEnd"/>
            <w:r w:rsidR="00046565">
              <w:rPr>
                <w:b/>
                <w:sz w:val="28"/>
                <w:szCs w:val="28"/>
              </w:rPr>
              <w:t xml:space="preserve">  </w:t>
            </w:r>
            <w:r w:rsidR="00046565">
              <w:rPr>
                <w:b/>
                <w:sz w:val="28"/>
                <w:szCs w:val="28"/>
                <w:lang/>
              </w:rPr>
              <w:t>6.</w:t>
            </w:r>
            <w:r w:rsidR="00AC2B9A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BA4B6D">
              <w:rPr>
                <w:b/>
                <w:sz w:val="28"/>
                <w:szCs w:val="28"/>
              </w:rPr>
              <w:t>разред</w:t>
            </w:r>
            <w:proofErr w:type="spellEnd"/>
          </w:p>
        </w:tc>
      </w:tr>
      <w:tr w:rsidR="001A79A1" w:rsidTr="00046565">
        <w:trPr>
          <w:trHeight w:val="445"/>
        </w:trPr>
        <w:tc>
          <w:tcPr>
            <w:tcW w:w="3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1A79A1" w:rsidRPr="00AC2B9A" w:rsidRDefault="001A79A1" w:rsidP="00046565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Годишњифонд</w:t>
            </w:r>
            <w:proofErr w:type="spellEnd"/>
            <w:r>
              <w:rPr>
                <w:b/>
                <w:sz w:val="28"/>
                <w:szCs w:val="28"/>
              </w:rPr>
              <w:t>:</w:t>
            </w:r>
            <w:r w:rsidR="000F6418">
              <w:rPr>
                <w:b/>
                <w:sz w:val="28"/>
                <w:szCs w:val="28"/>
              </w:rPr>
              <w:t xml:space="preserve"> 3</w:t>
            </w:r>
            <w:r w:rsidR="00AC2B9A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00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1A79A1" w:rsidRDefault="001A79A1" w:rsidP="00046565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Циљ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предмета</w:t>
            </w:r>
            <w:proofErr w:type="spellEnd"/>
            <w:r>
              <w:rPr>
                <w:b/>
                <w:sz w:val="28"/>
                <w:szCs w:val="28"/>
              </w:rPr>
              <w:t>:</w:t>
            </w:r>
          </w:p>
          <w:p w:rsidR="00976ECE" w:rsidRPr="00976ECE" w:rsidRDefault="00976ECE" w:rsidP="00046565">
            <w:pPr>
              <w:spacing w:after="160" w:line="259" w:lineRule="auto"/>
              <w:rPr>
                <w:rFonts w:asciiTheme="minorHAnsi" w:eastAsiaTheme="minorHAnsi" w:hAnsiTheme="minorHAnsi" w:cstheme="minorBidi"/>
              </w:rPr>
            </w:pPr>
            <w:r w:rsidRPr="00976ECE">
              <w:rPr>
                <w:rFonts w:asciiTheme="minorHAnsi" w:eastAsiaTheme="minorHAnsi" w:hAnsiTheme="minorHAnsi" w:cstheme="minorBidi"/>
                <w:sz w:val="22"/>
              </w:rPr>
              <w:t xml:space="preserve">Циљ наставе језика и културе јесте да ученици: </w:t>
            </w:r>
          </w:p>
          <w:p w:rsidR="00976ECE" w:rsidRPr="00976ECE" w:rsidRDefault="00976ECE" w:rsidP="00046565">
            <w:pPr>
              <w:spacing w:after="160" w:line="259" w:lineRule="auto"/>
              <w:rPr>
                <w:rFonts w:asciiTheme="minorHAnsi" w:eastAsiaTheme="minorHAnsi" w:hAnsiTheme="minorHAnsi" w:cstheme="minorBidi"/>
              </w:rPr>
            </w:pPr>
            <w:r w:rsidRPr="00976ECE">
              <w:rPr>
                <w:rFonts w:asciiTheme="minorHAnsi" w:eastAsiaTheme="minorHAnsi" w:hAnsiTheme="minorHAnsi" w:cstheme="minorBidi"/>
                <w:sz w:val="22"/>
              </w:rPr>
              <w:t>- упознају историју настанка и развоја српског језика, особин</w:t>
            </w:r>
            <w:r w:rsidR="001145FD">
              <w:rPr>
                <w:rFonts w:asciiTheme="minorHAnsi" w:eastAsiaTheme="minorHAnsi" w:hAnsiTheme="minorHAnsi" w:cstheme="minorBidi"/>
                <w:sz w:val="22"/>
              </w:rPr>
              <w:t>е говора свога краја (косовско-</w:t>
            </w:r>
            <w:r w:rsidRPr="00976ECE">
              <w:rPr>
                <w:rFonts w:asciiTheme="minorHAnsi" w:eastAsiaTheme="minorHAnsi" w:hAnsiTheme="minorHAnsi" w:cstheme="minorBidi"/>
                <w:sz w:val="22"/>
              </w:rPr>
              <w:t xml:space="preserve"> ресавски говори)</w:t>
            </w:r>
            <w:r w:rsidR="005A512B">
              <w:rPr>
                <w:rFonts w:asciiTheme="minorHAnsi" w:eastAsiaTheme="minorHAnsi" w:hAnsiTheme="minorHAnsi" w:cstheme="minorBidi"/>
                <w:sz w:val="22"/>
              </w:rPr>
              <w:t xml:space="preserve">, </w:t>
            </w:r>
            <w:r w:rsidRPr="00976ECE">
              <w:rPr>
                <w:rFonts w:asciiTheme="minorHAnsi" w:eastAsiaTheme="minorHAnsi" w:hAnsiTheme="minorHAnsi" w:cstheme="minorBidi"/>
                <w:sz w:val="22"/>
              </w:rPr>
              <w:t xml:space="preserve"> развију језичке способности у говорној и писаној употреби језика и развију и обогате лексички фонд новим појмовима</w:t>
            </w:r>
            <w:r w:rsidR="005A512B">
              <w:rPr>
                <w:rFonts w:asciiTheme="minorHAnsi" w:eastAsiaTheme="minorHAnsi" w:hAnsiTheme="minorHAnsi" w:cstheme="minorBidi"/>
                <w:sz w:val="22"/>
              </w:rPr>
              <w:t>;</w:t>
            </w:r>
          </w:p>
          <w:p w:rsidR="00976ECE" w:rsidRPr="00976ECE" w:rsidRDefault="00976ECE" w:rsidP="00046565">
            <w:pPr>
              <w:spacing w:after="160" w:line="259" w:lineRule="auto"/>
              <w:rPr>
                <w:rFonts w:asciiTheme="minorHAnsi" w:eastAsiaTheme="minorHAnsi" w:hAnsiTheme="minorHAnsi" w:cstheme="minorBidi"/>
              </w:rPr>
            </w:pPr>
            <w:r w:rsidRPr="00976ECE">
              <w:rPr>
                <w:rFonts w:asciiTheme="minorHAnsi" w:eastAsiaTheme="minorHAnsi" w:hAnsiTheme="minorHAnsi" w:cstheme="minorBidi"/>
                <w:sz w:val="22"/>
              </w:rPr>
              <w:t>- упознају националну културу свог народа и улогу становника овог краја у развоју језика и културе</w:t>
            </w:r>
            <w:r w:rsidR="005A512B">
              <w:rPr>
                <w:rFonts w:asciiTheme="minorHAnsi" w:eastAsiaTheme="minorHAnsi" w:hAnsiTheme="minorHAnsi" w:cstheme="minorBidi"/>
                <w:sz w:val="22"/>
              </w:rPr>
              <w:t>;</w:t>
            </w:r>
          </w:p>
          <w:p w:rsidR="00976ECE" w:rsidRPr="00976ECE" w:rsidRDefault="00976ECE" w:rsidP="00046565">
            <w:pPr>
              <w:spacing w:after="160" w:line="259" w:lineRule="auto"/>
              <w:rPr>
                <w:rFonts w:asciiTheme="minorHAnsi" w:eastAsiaTheme="minorHAnsi" w:hAnsiTheme="minorHAnsi" w:cstheme="minorBidi"/>
              </w:rPr>
            </w:pPr>
            <w:r w:rsidRPr="00976ECE">
              <w:rPr>
                <w:rFonts w:asciiTheme="minorHAnsi" w:eastAsiaTheme="minorHAnsi" w:hAnsiTheme="minorHAnsi" w:cstheme="minorBidi"/>
                <w:sz w:val="22"/>
              </w:rPr>
              <w:t>- развијају позитивно вредновање свог матерњег језика и националне културе</w:t>
            </w:r>
            <w:r w:rsidR="005A512B">
              <w:rPr>
                <w:rFonts w:asciiTheme="minorHAnsi" w:eastAsiaTheme="minorHAnsi" w:hAnsiTheme="minorHAnsi" w:cstheme="minorBidi"/>
                <w:sz w:val="22"/>
              </w:rPr>
              <w:t>;</w:t>
            </w:r>
          </w:p>
          <w:p w:rsidR="00976ECE" w:rsidRPr="00976ECE" w:rsidRDefault="00976ECE" w:rsidP="00046565">
            <w:pPr>
              <w:spacing w:after="160" w:line="259" w:lineRule="auto"/>
              <w:rPr>
                <w:rFonts w:asciiTheme="minorHAnsi" w:eastAsiaTheme="minorHAnsi" w:hAnsiTheme="minorHAnsi" w:cstheme="minorBidi"/>
              </w:rPr>
            </w:pPr>
            <w:r w:rsidRPr="00976ECE">
              <w:rPr>
                <w:rFonts w:asciiTheme="minorHAnsi" w:eastAsiaTheme="minorHAnsi" w:hAnsiTheme="minorHAnsi" w:cstheme="minorBidi"/>
                <w:sz w:val="22"/>
              </w:rPr>
              <w:t>- развију свест о значају употребе стандардног књижевног језика</w:t>
            </w:r>
            <w:r w:rsidR="005A512B">
              <w:rPr>
                <w:rFonts w:asciiTheme="minorHAnsi" w:eastAsiaTheme="minorHAnsi" w:hAnsiTheme="minorHAnsi" w:cstheme="minorBidi"/>
                <w:sz w:val="22"/>
              </w:rPr>
              <w:t>;</w:t>
            </w:r>
          </w:p>
          <w:p w:rsidR="00976ECE" w:rsidRPr="00976ECE" w:rsidRDefault="00976ECE" w:rsidP="00046565">
            <w:pPr>
              <w:spacing w:after="160" w:line="259" w:lineRule="auto"/>
              <w:rPr>
                <w:rFonts w:asciiTheme="minorHAnsi" w:eastAsiaTheme="minorHAnsi" w:hAnsiTheme="minorHAnsi" w:cstheme="minorBidi"/>
              </w:rPr>
            </w:pPr>
            <w:r w:rsidRPr="00976ECE">
              <w:rPr>
                <w:rFonts w:asciiTheme="minorHAnsi" w:eastAsiaTheme="minorHAnsi" w:hAnsiTheme="minorHAnsi" w:cstheme="minorBidi"/>
                <w:sz w:val="22"/>
              </w:rPr>
              <w:t>- стекну заинтересованост према народној књижевности и негују литерарне способности</w:t>
            </w:r>
            <w:r w:rsidR="005A512B">
              <w:rPr>
                <w:rFonts w:asciiTheme="minorHAnsi" w:eastAsiaTheme="minorHAnsi" w:hAnsiTheme="minorHAnsi" w:cstheme="minorBidi"/>
                <w:sz w:val="22"/>
              </w:rPr>
              <w:t>;</w:t>
            </w:r>
          </w:p>
          <w:p w:rsidR="00976ECE" w:rsidRPr="00976ECE" w:rsidRDefault="00976ECE" w:rsidP="00046565">
            <w:pPr>
              <w:spacing w:after="160" w:line="259" w:lineRule="auto"/>
              <w:rPr>
                <w:rFonts w:asciiTheme="minorHAnsi" w:eastAsiaTheme="minorHAnsi" w:hAnsiTheme="minorHAnsi" w:cstheme="minorBidi"/>
              </w:rPr>
            </w:pPr>
            <w:r w:rsidRPr="00976ECE">
              <w:rPr>
                <w:rFonts w:asciiTheme="minorHAnsi" w:eastAsiaTheme="minorHAnsi" w:hAnsiTheme="minorHAnsi" w:cstheme="minorBidi"/>
                <w:sz w:val="22"/>
              </w:rPr>
              <w:t>- развију љубав према читању народне књижевности, свог и других народа и националних мањина са овог простора</w:t>
            </w:r>
            <w:r w:rsidR="005A512B">
              <w:rPr>
                <w:rFonts w:asciiTheme="minorHAnsi" w:eastAsiaTheme="minorHAnsi" w:hAnsiTheme="minorHAnsi" w:cstheme="minorBidi"/>
                <w:sz w:val="22"/>
              </w:rPr>
              <w:t>;</w:t>
            </w:r>
          </w:p>
          <w:p w:rsidR="00976ECE" w:rsidRPr="00976ECE" w:rsidRDefault="00976ECE" w:rsidP="00046565">
            <w:pPr>
              <w:spacing w:after="160" w:line="259" w:lineRule="auto"/>
              <w:rPr>
                <w:rFonts w:asciiTheme="minorHAnsi" w:eastAsiaTheme="minorHAnsi" w:hAnsiTheme="minorHAnsi" w:cstheme="minorBidi"/>
              </w:rPr>
            </w:pPr>
          </w:p>
          <w:p w:rsidR="00976ECE" w:rsidRPr="00976ECE" w:rsidRDefault="00976ECE" w:rsidP="00046565">
            <w:pPr>
              <w:spacing w:after="160" w:line="259" w:lineRule="auto"/>
              <w:rPr>
                <w:rFonts w:asciiTheme="minorHAnsi" w:eastAsiaTheme="minorHAnsi" w:hAnsiTheme="minorHAnsi" w:cstheme="minorBidi"/>
              </w:rPr>
            </w:pPr>
            <w:r w:rsidRPr="00976ECE">
              <w:rPr>
                <w:rFonts w:asciiTheme="minorHAnsi" w:eastAsiaTheme="minorHAnsi" w:hAnsiTheme="minorHAnsi" w:cstheme="minorBidi"/>
                <w:sz w:val="22"/>
              </w:rPr>
              <w:t>Задаци наставе језика и културе су:</w:t>
            </w:r>
          </w:p>
          <w:p w:rsidR="00976ECE" w:rsidRPr="00976ECE" w:rsidRDefault="00976ECE" w:rsidP="00046565">
            <w:pPr>
              <w:spacing w:after="160" w:line="259" w:lineRule="auto"/>
              <w:rPr>
                <w:rFonts w:asciiTheme="minorHAnsi" w:eastAsiaTheme="minorHAnsi" w:hAnsiTheme="minorHAnsi" w:cstheme="minorBidi"/>
              </w:rPr>
            </w:pPr>
            <w:r w:rsidRPr="00976ECE">
              <w:rPr>
                <w:rFonts w:asciiTheme="minorHAnsi" w:eastAsiaTheme="minorHAnsi" w:hAnsiTheme="minorHAnsi" w:cstheme="minorBidi"/>
                <w:sz w:val="22"/>
              </w:rPr>
              <w:t>- упознавање ученика са особинама народних говора кроз учење о разним појавама упоређујући га са књижевним језиком</w:t>
            </w:r>
            <w:r w:rsidR="005A512B">
              <w:rPr>
                <w:rFonts w:asciiTheme="minorHAnsi" w:eastAsiaTheme="minorHAnsi" w:hAnsiTheme="minorHAnsi" w:cstheme="minorBidi"/>
                <w:sz w:val="22"/>
              </w:rPr>
              <w:t>;</w:t>
            </w:r>
          </w:p>
          <w:p w:rsidR="00976ECE" w:rsidRPr="00976ECE" w:rsidRDefault="00976ECE" w:rsidP="00046565">
            <w:pPr>
              <w:spacing w:after="160" w:line="259" w:lineRule="auto"/>
              <w:rPr>
                <w:rFonts w:asciiTheme="minorHAnsi" w:eastAsiaTheme="minorHAnsi" w:hAnsiTheme="minorHAnsi" w:cstheme="minorBidi"/>
              </w:rPr>
            </w:pPr>
            <w:r w:rsidRPr="00976ECE">
              <w:rPr>
                <w:rFonts w:asciiTheme="minorHAnsi" w:eastAsiaTheme="minorHAnsi" w:hAnsiTheme="minorHAnsi" w:cstheme="minorBidi"/>
                <w:sz w:val="22"/>
              </w:rPr>
              <w:t>- оспособљавање ученика за слушање, говор, читање и писање на језику свог завичаја</w:t>
            </w:r>
            <w:r w:rsidR="005A512B">
              <w:rPr>
                <w:rFonts w:asciiTheme="minorHAnsi" w:eastAsiaTheme="minorHAnsi" w:hAnsiTheme="minorHAnsi" w:cstheme="minorBidi"/>
                <w:sz w:val="22"/>
              </w:rPr>
              <w:t>;</w:t>
            </w:r>
          </w:p>
          <w:p w:rsidR="00976ECE" w:rsidRPr="00976ECE" w:rsidRDefault="00976ECE" w:rsidP="00046565">
            <w:pPr>
              <w:spacing w:after="160" w:line="259" w:lineRule="auto"/>
              <w:rPr>
                <w:rFonts w:asciiTheme="minorHAnsi" w:eastAsiaTheme="minorHAnsi" w:hAnsiTheme="minorHAnsi" w:cstheme="minorBidi"/>
              </w:rPr>
            </w:pPr>
            <w:r w:rsidRPr="00976ECE">
              <w:rPr>
                <w:rFonts w:asciiTheme="minorHAnsi" w:eastAsiaTheme="minorHAnsi" w:hAnsiTheme="minorHAnsi" w:cstheme="minorBidi"/>
                <w:sz w:val="22"/>
              </w:rPr>
              <w:t>- оспособљавање ученика заговорну и писану комуникацију, за изражајно читање, читање по улогама  драматизацију књижевних текстова</w:t>
            </w:r>
            <w:r w:rsidR="005A512B">
              <w:rPr>
                <w:rFonts w:asciiTheme="minorHAnsi" w:eastAsiaTheme="minorHAnsi" w:hAnsiTheme="minorHAnsi" w:cstheme="minorBidi"/>
                <w:sz w:val="22"/>
              </w:rPr>
              <w:t>;</w:t>
            </w:r>
          </w:p>
          <w:p w:rsidR="00976ECE" w:rsidRPr="00976ECE" w:rsidRDefault="00976ECE" w:rsidP="00046565">
            <w:pPr>
              <w:spacing w:after="160" w:line="259" w:lineRule="auto"/>
              <w:rPr>
                <w:rFonts w:asciiTheme="minorHAnsi" w:eastAsiaTheme="minorHAnsi" w:hAnsiTheme="minorHAnsi" w:cstheme="minorBidi"/>
              </w:rPr>
            </w:pPr>
            <w:r w:rsidRPr="00976ECE">
              <w:rPr>
                <w:rFonts w:asciiTheme="minorHAnsi" w:eastAsiaTheme="minorHAnsi" w:hAnsiTheme="minorHAnsi" w:cstheme="minorBidi"/>
                <w:sz w:val="22"/>
              </w:rPr>
              <w:t>- упознавање, богаћење и развијање речника</w:t>
            </w:r>
            <w:r w:rsidR="005A512B">
              <w:rPr>
                <w:rFonts w:asciiTheme="minorHAnsi" w:eastAsiaTheme="minorHAnsi" w:hAnsiTheme="minorHAnsi" w:cstheme="minorBidi"/>
                <w:sz w:val="22"/>
              </w:rPr>
              <w:t>;</w:t>
            </w:r>
          </w:p>
          <w:p w:rsidR="00976ECE" w:rsidRPr="00976ECE" w:rsidRDefault="00976ECE" w:rsidP="00046565">
            <w:pPr>
              <w:spacing w:after="160" w:line="259" w:lineRule="auto"/>
              <w:rPr>
                <w:rFonts w:asciiTheme="minorHAnsi" w:eastAsiaTheme="minorHAnsi" w:hAnsiTheme="minorHAnsi" w:cstheme="minorBidi"/>
              </w:rPr>
            </w:pPr>
            <w:r w:rsidRPr="00976ECE">
              <w:rPr>
                <w:rFonts w:asciiTheme="minorHAnsi" w:eastAsiaTheme="minorHAnsi" w:hAnsiTheme="minorHAnsi" w:cstheme="minorBidi"/>
                <w:sz w:val="22"/>
              </w:rPr>
              <w:t>- усвајање основних ортографских и ортоепских норми језика</w:t>
            </w:r>
            <w:r w:rsidR="005A512B">
              <w:rPr>
                <w:rFonts w:asciiTheme="minorHAnsi" w:eastAsiaTheme="minorHAnsi" w:hAnsiTheme="minorHAnsi" w:cstheme="minorBidi"/>
                <w:sz w:val="22"/>
              </w:rPr>
              <w:t>;</w:t>
            </w:r>
          </w:p>
          <w:p w:rsidR="00976ECE" w:rsidRPr="00976ECE" w:rsidRDefault="00976ECE" w:rsidP="00046565">
            <w:pPr>
              <w:spacing w:after="160" w:line="259" w:lineRule="auto"/>
              <w:rPr>
                <w:rFonts w:asciiTheme="minorHAnsi" w:eastAsiaTheme="minorHAnsi" w:hAnsiTheme="minorHAnsi" w:cstheme="minorBidi"/>
              </w:rPr>
            </w:pPr>
            <w:r w:rsidRPr="00976ECE">
              <w:rPr>
                <w:rFonts w:asciiTheme="minorHAnsi" w:eastAsiaTheme="minorHAnsi" w:hAnsiTheme="minorHAnsi" w:cstheme="minorBidi"/>
                <w:sz w:val="22"/>
              </w:rPr>
              <w:lastRenderedPageBreak/>
              <w:t>- упознавање и усвајање фонолошког, морфолошког и синтаксичког система језика</w:t>
            </w:r>
            <w:r w:rsidR="005A512B">
              <w:rPr>
                <w:rFonts w:asciiTheme="minorHAnsi" w:eastAsiaTheme="minorHAnsi" w:hAnsiTheme="minorHAnsi" w:cstheme="minorBidi"/>
                <w:sz w:val="22"/>
              </w:rPr>
              <w:t>;</w:t>
            </w:r>
          </w:p>
          <w:p w:rsidR="00976ECE" w:rsidRPr="00976ECE" w:rsidRDefault="00976ECE" w:rsidP="00046565">
            <w:pPr>
              <w:spacing w:after="160" w:line="259" w:lineRule="auto"/>
              <w:rPr>
                <w:rFonts w:asciiTheme="minorHAnsi" w:eastAsiaTheme="minorHAnsi" w:hAnsiTheme="minorHAnsi" w:cstheme="minorBidi"/>
              </w:rPr>
            </w:pPr>
            <w:r w:rsidRPr="00976ECE">
              <w:rPr>
                <w:rFonts w:asciiTheme="minorHAnsi" w:eastAsiaTheme="minorHAnsi" w:hAnsiTheme="minorHAnsi" w:cstheme="minorBidi"/>
                <w:sz w:val="22"/>
              </w:rPr>
              <w:t>- проучавање дела чији су аутори из ових крајева</w:t>
            </w:r>
            <w:r w:rsidR="005A512B">
              <w:rPr>
                <w:rFonts w:asciiTheme="minorHAnsi" w:eastAsiaTheme="minorHAnsi" w:hAnsiTheme="minorHAnsi" w:cstheme="minorBidi"/>
                <w:sz w:val="22"/>
              </w:rPr>
              <w:t>;</w:t>
            </w:r>
          </w:p>
          <w:p w:rsidR="00976ECE" w:rsidRPr="00976ECE" w:rsidRDefault="00976ECE" w:rsidP="00046565">
            <w:pPr>
              <w:spacing w:after="160" w:line="259" w:lineRule="auto"/>
              <w:rPr>
                <w:rFonts w:asciiTheme="minorHAnsi" w:eastAsiaTheme="minorHAnsi" w:hAnsiTheme="minorHAnsi" w:cstheme="minorBidi"/>
              </w:rPr>
            </w:pPr>
            <w:r w:rsidRPr="00976ECE">
              <w:rPr>
                <w:rFonts w:asciiTheme="minorHAnsi" w:eastAsiaTheme="minorHAnsi" w:hAnsiTheme="minorHAnsi" w:cstheme="minorBidi"/>
                <w:sz w:val="22"/>
              </w:rPr>
              <w:t>- развијање свести о властитим коренима</w:t>
            </w:r>
            <w:r w:rsidR="005A512B">
              <w:rPr>
                <w:rFonts w:asciiTheme="minorHAnsi" w:eastAsiaTheme="minorHAnsi" w:hAnsiTheme="minorHAnsi" w:cstheme="minorBidi"/>
                <w:sz w:val="22"/>
              </w:rPr>
              <w:t xml:space="preserve"> </w:t>
            </w:r>
            <w:r w:rsidRPr="00976ECE">
              <w:rPr>
                <w:rFonts w:asciiTheme="minorHAnsi" w:eastAsiaTheme="minorHAnsi" w:hAnsiTheme="minorHAnsi" w:cstheme="minorBidi"/>
                <w:sz w:val="22"/>
              </w:rPr>
              <w:t>и идентитету, култури, обичајима и традицији</w:t>
            </w:r>
            <w:r w:rsidR="005A512B">
              <w:rPr>
                <w:rFonts w:asciiTheme="minorHAnsi" w:eastAsiaTheme="minorHAnsi" w:hAnsiTheme="minorHAnsi" w:cstheme="minorBidi"/>
                <w:sz w:val="22"/>
              </w:rPr>
              <w:t>;</w:t>
            </w:r>
          </w:p>
          <w:p w:rsidR="00976ECE" w:rsidRPr="00976ECE" w:rsidRDefault="00976ECE" w:rsidP="00046565">
            <w:pPr>
              <w:spacing w:after="160" w:line="259" w:lineRule="auto"/>
              <w:rPr>
                <w:rFonts w:asciiTheme="minorHAnsi" w:eastAsiaTheme="minorHAnsi" w:hAnsiTheme="minorHAnsi" w:cstheme="minorBidi"/>
              </w:rPr>
            </w:pPr>
            <w:r w:rsidRPr="00976ECE">
              <w:rPr>
                <w:rFonts w:asciiTheme="minorHAnsi" w:eastAsiaTheme="minorHAnsi" w:hAnsiTheme="minorHAnsi" w:cstheme="minorBidi"/>
                <w:sz w:val="22"/>
              </w:rPr>
              <w:t>- упознавање, поштовање и развијање властитог националног и културног идентитета</w:t>
            </w:r>
            <w:r w:rsidR="005A512B">
              <w:rPr>
                <w:rFonts w:asciiTheme="minorHAnsi" w:eastAsiaTheme="minorHAnsi" w:hAnsiTheme="minorHAnsi" w:cstheme="minorBidi"/>
                <w:sz w:val="22"/>
              </w:rPr>
              <w:t>;</w:t>
            </w:r>
          </w:p>
          <w:p w:rsidR="00976ECE" w:rsidRPr="00976ECE" w:rsidRDefault="00976ECE" w:rsidP="00046565">
            <w:pPr>
              <w:spacing w:after="160" w:line="259" w:lineRule="auto"/>
              <w:rPr>
                <w:rFonts w:asciiTheme="minorHAnsi" w:eastAsiaTheme="minorHAnsi" w:hAnsiTheme="minorHAnsi" w:cstheme="minorBidi"/>
              </w:rPr>
            </w:pPr>
            <w:r w:rsidRPr="00976ECE">
              <w:rPr>
                <w:rFonts w:asciiTheme="minorHAnsi" w:eastAsiaTheme="minorHAnsi" w:hAnsiTheme="minorHAnsi" w:cstheme="minorBidi"/>
                <w:sz w:val="22"/>
              </w:rPr>
              <w:t>- развијање осећања за поштовање основних људских вредности</w:t>
            </w:r>
            <w:r w:rsidR="005A512B">
              <w:rPr>
                <w:rFonts w:asciiTheme="minorHAnsi" w:eastAsiaTheme="minorHAnsi" w:hAnsiTheme="minorHAnsi" w:cstheme="minorBidi"/>
                <w:sz w:val="22"/>
              </w:rPr>
              <w:t>;</w:t>
            </w:r>
          </w:p>
          <w:p w:rsidR="00976ECE" w:rsidRPr="00976ECE" w:rsidRDefault="00976ECE" w:rsidP="00046565">
            <w:pPr>
              <w:spacing w:after="160" w:line="259" w:lineRule="auto"/>
              <w:rPr>
                <w:rFonts w:asciiTheme="minorHAnsi" w:eastAsiaTheme="minorHAnsi" w:hAnsiTheme="minorHAnsi" w:cstheme="minorBidi"/>
              </w:rPr>
            </w:pPr>
            <w:r w:rsidRPr="00976ECE">
              <w:rPr>
                <w:rFonts w:asciiTheme="minorHAnsi" w:eastAsiaTheme="minorHAnsi" w:hAnsiTheme="minorHAnsi" w:cstheme="minorBidi"/>
                <w:sz w:val="22"/>
              </w:rPr>
              <w:t>- развијање одговорног понашања према себи и другима, оспособљавање ученика за процену људских вредности</w:t>
            </w:r>
            <w:r w:rsidR="005A512B">
              <w:rPr>
                <w:rFonts w:asciiTheme="minorHAnsi" w:eastAsiaTheme="minorHAnsi" w:hAnsiTheme="minorHAnsi" w:cstheme="minorBidi"/>
                <w:sz w:val="22"/>
              </w:rPr>
              <w:t>;</w:t>
            </w:r>
          </w:p>
          <w:p w:rsidR="00976ECE" w:rsidRPr="00976ECE" w:rsidRDefault="00976ECE" w:rsidP="00046565">
            <w:pPr>
              <w:spacing w:after="160" w:line="259" w:lineRule="auto"/>
              <w:rPr>
                <w:rFonts w:asciiTheme="minorHAnsi" w:eastAsiaTheme="minorHAnsi" w:hAnsiTheme="minorHAnsi" w:cstheme="minorBidi"/>
              </w:rPr>
            </w:pPr>
            <w:r w:rsidRPr="00976ECE">
              <w:rPr>
                <w:rFonts w:asciiTheme="minorHAnsi" w:eastAsiaTheme="minorHAnsi" w:hAnsiTheme="minorHAnsi" w:cstheme="minorBidi"/>
                <w:sz w:val="22"/>
              </w:rPr>
              <w:t>- развијање одговорности према раду, обавезама, развијање самосталности у раду</w:t>
            </w:r>
            <w:r w:rsidR="005A512B">
              <w:rPr>
                <w:rFonts w:asciiTheme="minorHAnsi" w:eastAsiaTheme="minorHAnsi" w:hAnsiTheme="minorHAnsi" w:cstheme="minorBidi"/>
                <w:sz w:val="22"/>
              </w:rPr>
              <w:t>;</w:t>
            </w:r>
          </w:p>
          <w:p w:rsidR="00976ECE" w:rsidRPr="00976ECE" w:rsidRDefault="00976ECE" w:rsidP="00046565">
            <w:pPr>
              <w:spacing w:after="160" w:line="259" w:lineRule="auto"/>
              <w:rPr>
                <w:rFonts w:asciiTheme="minorHAnsi" w:eastAsiaTheme="minorHAnsi" w:hAnsiTheme="minorHAnsi" w:cstheme="minorBidi"/>
              </w:rPr>
            </w:pPr>
            <w:r w:rsidRPr="00976ECE">
              <w:rPr>
                <w:rFonts w:asciiTheme="minorHAnsi" w:eastAsiaTheme="minorHAnsi" w:hAnsiTheme="minorHAnsi" w:cstheme="minorBidi"/>
                <w:sz w:val="22"/>
              </w:rPr>
              <w:t>- развијање спремности за помоћ својим друговима, за сарадњу и заједништво, развијајући и негујући толеранцију међу њима</w:t>
            </w:r>
            <w:r w:rsidR="005A512B">
              <w:rPr>
                <w:rFonts w:asciiTheme="minorHAnsi" w:eastAsiaTheme="minorHAnsi" w:hAnsiTheme="minorHAnsi" w:cstheme="minorBidi"/>
                <w:sz w:val="22"/>
              </w:rPr>
              <w:t>;</w:t>
            </w:r>
          </w:p>
          <w:p w:rsidR="00976ECE" w:rsidRPr="00976ECE" w:rsidRDefault="00976ECE" w:rsidP="00046565">
            <w:pPr>
              <w:spacing w:after="160" w:line="259" w:lineRule="auto"/>
              <w:rPr>
                <w:rFonts w:asciiTheme="minorHAnsi" w:eastAsiaTheme="minorHAnsi" w:hAnsiTheme="minorHAnsi" w:cstheme="minorBidi"/>
              </w:rPr>
            </w:pPr>
            <w:r w:rsidRPr="00976ECE">
              <w:rPr>
                <w:rFonts w:asciiTheme="minorHAnsi" w:eastAsiaTheme="minorHAnsi" w:hAnsiTheme="minorHAnsi" w:cstheme="minorBidi"/>
                <w:sz w:val="22"/>
              </w:rPr>
              <w:t>- оспособљавање ученика за истраживачки и стваралачки начин учења</w:t>
            </w:r>
            <w:r w:rsidR="005A512B">
              <w:rPr>
                <w:rFonts w:asciiTheme="minorHAnsi" w:eastAsiaTheme="minorHAnsi" w:hAnsiTheme="minorHAnsi" w:cstheme="minorBidi"/>
                <w:sz w:val="22"/>
              </w:rPr>
              <w:t>;</w:t>
            </w:r>
          </w:p>
          <w:p w:rsidR="00976ECE" w:rsidRPr="00976ECE" w:rsidRDefault="00976ECE" w:rsidP="00046565">
            <w:pPr>
              <w:spacing w:after="160" w:line="259" w:lineRule="auto"/>
              <w:rPr>
                <w:rFonts w:asciiTheme="minorHAnsi" w:eastAsiaTheme="minorHAnsi" w:hAnsiTheme="minorHAnsi" w:cstheme="minorBidi"/>
              </w:rPr>
            </w:pPr>
            <w:r w:rsidRPr="00976ECE">
              <w:rPr>
                <w:rFonts w:asciiTheme="minorHAnsi" w:eastAsiaTheme="minorHAnsi" w:hAnsiTheme="minorHAnsi" w:cstheme="minorBidi"/>
                <w:sz w:val="22"/>
              </w:rPr>
              <w:t>- развијање љубави према народном језику и језику свога краја и развијање потребе да се он негује, чува и унапређује</w:t>
            </w:r>
            <w:r w:rsidR="005A512B">
              <w:rPr>
                <w:rFonts w:asciiTheme="minorHAnsi" w:eastAsiaTheme="minorHAnsi" w:hAnsiTheme="minorHAnsi" w:cstheme="minorBidi"/>
                <w:sz w:val="22"/>
              </w:rPr>
              <w:t>;</w:t>
            </w:r>
          </w:p>
          <w:p w:rsidR="00976ECE" w:rsidRPr="00976ECE" w:rsidRDefault="00976ECE" w:rsidP="00046565">
            <w:pPr>
              <w:spacing w:after="160" w:line="259" w:lineRule="auto"/>
              <w:rPr>
                <w:rFonts w:asciiTheme="minorHAnsi" w:eastAsiaTheme="minorHAnsi" w:hAnsiTheme="minorHAnsi" w:cstheme="minorBidi"/>
              </w:rPr>
            </w:pPr>
            <w:r w:rsidRPr="00976ECE">
              <w:rPr>
                <w:rFonts w:asciiTheme="minorHAnsi" w:eastAsiaTheme="minorHAnsi" w:hAnsiTheme="minorHAnsi" w:cstheme="minorBidi"/>
                <w:sz w:val="22"/>
              </w:rPr>
              <w:t>- поступно и систематично усвајање знања о особинама народних говора, а посебно косовско-ресавских говора</w:t>
            </w:r>
            <w:r w:rsidR="005A512B">
              <w:rPr>
                <w:rFonts w:asciiTheme="minorHAnsi" w:eastAsiaTheme="minorHAnsi" w:hAnsiTheme="minorHAnsi" w:cstheme="minorBidi"/>
                <w:sz w:val="22"/>
              </w:rPr>
              <w:t>;</w:t>
            </w:r>
          </w:p>
          <w:p w:rsidR="00976ECE" w:rsidRPr="00976ECE" w:rsidRDefault="00976ECE" w:rsidP="00046565">
            <w:pPr>
              <w:spacing w:after="160" w:line="259" w:lineRule="auto"/>
              <w:rPr>
                <w:rFonts w:asciiTheme="minorHAnsi" w:eastAsiaTheme="minorHAnsi" w:hAnsiTheme="minorHAnsi" w:cstheme="minorBidi"/>
              </w:rPr>
            </w:pPr>
            <w:r w:rsidRPr="00976ECE">
              <w:rPr>
                <w:rFonts w:asciiTheme="minorHAnsi" w:eastAsiaTheme="minorHAnsi" w:hAnsiTheme="minorHAnsi" w:cstheme="minorBidi"/>
                <w:sz w:val="22"/>
              </w:rPr>
              <w:t>- упознавање и неговање културне баштине Срба и Влаха</w:t>
            </w:r>
            <w:r w:rsidR="005A512B">
              <w:rPr>
                <w:rFonts w:asciiTheme="minorHAnsi" w:eastAsiaTheme="minorHAnsi" w:hAnsiTheme="minorHAnsi" w:cstheme="minorBidi"/>
                <w:sz w:val="22"/>
              </w:rPr>
              <w:t>;</w:t>
            </w:r>
          </w:p>
          <w:p w:rsidR="00976ECE" w:rsidRPr="00976ECE" w:rsidRDefault="00976ECE" w:rsidP="00046565">
            <w:pPr>
              <w:spacing w:after="160" w:line="259" w:lineRule="auto"/>
              <w:rPr>
                <w:rFonts w:asciiTheme="minorHAnsi" w:eastAsiaTheme="minorHAnsi" w:hAnsiTheme="minorHAnsi" w:cstheme="minorBidi"/>
              </w:rPr>
            </w:pPr>
            <w:r w:rsidRPr="00976ECE">
              <w:rPr>
                <w:rFonts w:asciiTheme="minorHAnsi" w:eastAsiaTheme="minorHAnsi" w:hAnsiTheme="minorHAnsi" w:cstheme="minorBidi"/>
                <w:sz w:val="22"/>
              </w:rPr>
              <w:t>- упознавање богате ризнице народног стваралаштва</w:t>
            </w:r>
            <w:r w:rsidR="005A512B">
              <w:rPr>
                <w:rFonts w:asciiTheme="minorHAnsi" w:eastAsiaTheme="minorHAnsi" w:hAnsiTheme="minorHAnsi" w:cstheme="minorBidi"/>
                <w:sz w:val="22"/>
              </w:rPr>
              <w:t>;</w:t>
            </w:r>
          </w:p>
          <w:p w:rsidR="00976ECE" w:rsidRPr="00976ECE" w:rsidRDefault="00976ECE" w:rsidP="00046565">
            <w:pPr>
              <w:spacing w:after="160" w:line="259" w:lineRule="auto"/>
              <w:rPr>
                <w:rFonts w:asciiTheme="minorHAnsi" w:eastAsiaTheme="minorHAnsi" w:hAnsiTheme="minorHAnsi" w:cstheme="minorBidi"/>
              </w:rPr>
            </w:pPr>
            <w:r w:rsidRPr="00976ECE">
              <w:rPr>
                <w:rFonts w:asciiTheme="minorHAnsi" w:eastAsiaTheme="minorHAnsi" w:hAnsiTheme="minorHAnsi" w:cstheme="minorBidi"/>
                <w:sz w:val="22"/>
              </w:rPr>
              <w:t>- стицање знања из историје овог краја</w:t>
            </w:r>
            <w:r w:rsidR="005A512B">
              <w:rPr>
                <w:rFonts w:asciiTheme="minorHAnsi" w:eastAsiaTheme="minorHAnsi" w:hAnsiTheme="minorHAnsi" w:cstheme="minorBidi"/>
                <w:sz w:val="22"/>
              </w:rPr>
              <w:t>;</w:t>
            </w:r>
          </w:p>
          <w:p w:rsidR="00976ECE" w:rsidRPr="00976ECE" w:rsidRDefault="00976ECE" w:rsidP="00046565">
            <w:pPr>
              <w:spacing w:after="160" w:line="259" w:lineRule="auto"/>
              <w:rPr>
                <w:rFonts w:asciiTheme="minorHAnsi" w:eastAsiaTheme="minorHAnsi" w:hAnsiTheme="minorHAnsi" w:cstheme="minorBidi"/>
              </w:rPr>
            </w:pPr>
            <w:r w:rsidRPr="00976ECE">
              <w:rPr>
                <w:rFonts w:asciiTheme="minorHAnsi" w:eastAsiaTheme="minorHAnsi" w:hAnsiTheme="minorHAnsi" w:cstheme="minorBidi"/>
                <w:sz w:val="22"/>
              </w:rPr>
              <w:t>- уочавање међусобних утицаја у заједници и ширем окружењу</w:t>
            </w:r>
            <w:r w:rsidR="005A512B">
              <w:rPr>
                <w:rFonts w:asciiTheme="minorHAnsi" w:eastAsiaTheme="minorHAnsi" w:hAnsiTheme="minorHAnsi" w:cstheme="minorBidi"/>
                <w:sz w:val="22"/>
              </w:rPr>
              <w:t>;</w:t>
            </w:r>
          </w:p>
          <w:p w:rsidR="00976ECE" w:rsidRPr="00976ECE" w:rsidRDefault="00976ECE" w:rsidP="00046565">
            <w:pPr>
              <w:spacing w:after="160" w:line="259" w:lineRule="auto"/>
              <w:rPr>
                <w:rFonts w:asciiTheme="minorHAnsi" w:eastAsiaTheme="minorHAnsi" w:hAnsiTheme="minorHAnsi" w:cstheme="minorBidi"/>
              </w:rPr>
            </w:pPr>
            <w:r w:rsidRPr="00976ECE">
              <w:rPr>
                <w:rFonts w:asciiTheme="minorHAnsi" w:eastAsiaTheme="minorHAnsi" w:hAnsiTheme="minorHAnsi" w:cstheme="minorBidi"/>
                <w:sz w:val="22"/>
              </w:rPr>
              <w:t>- неговање осећаја за различите вредности у сопственој и другим културама</w:t>
            </w:r>
            <w:r w:rsidR="005A512B">
              <w:rPr>
                <w:rFonts w:asciiTheme="minorHAnsi" w:eastAsiaTheme="minorHAnsi" w:hAnsiTheme="minorHAnsi" w:cstheme="minorBidi"/>
                <w:sz w:val="22"/>
              </w:rPr>
              <w:t>;</w:t>
            </w:r>
          </w:p>
          <w:p w:rsidR="001A79A1" w:rsidRPr="00046565" w:rsidRDefault="00976ECE" w:rsidP="00046565">
            <w:pPr>
              <w:spacing w:after="160" w:line="259" w:lineRule="auto"/>
              <w:rPr>
                <w:rFonts w:asciiTheme="minorHAnsi" w:eastAsiaTheme="minorHAnsi" w:hAnsiTheme="minorHAnsi" w:cstheme="minorBidi"/>
                <w:lang/>
              </w:rPr>
            </w:pPr>
            <w:r w:rsidRPr="00976ECE">
              <w:rPr>
                <w:rFonts w:asciiTheme="minorHAnsi" w:eastAsiaTheme="minorHAnsi" w:hAnsiTheme="minorHAnsi" w:cstheme="minorBidi"/>
                <w:sz w:val="22"/>
              </w:rPr>
              <w:t xml:space="preserve">- </w:t>
            </w:r>
            <w:proofErr w:type="gramStart"/>
            <w:r w:rsidRPr="00976ECE">
              <w:rPr>
                <w:rFonts w:asciiTheme="minorHAnsi" w:eastAsiaTheme="minorHAnsi" w:hAnsiTheme="minorHAnsi" w:cstheme="minorBidi"/>
                <w:sz w:val="22"/>
              </w:rPr>
              <w:t>истицање</w:t>
            </w:r>
            <w:proofErr w:type="gramEnd"/>
            <w:r w:rsidRPr="00976ECE">
              <w:rPr>
                <w:rFonts w:asciiTheme="minorHAnsi" w:eastAsiaTheme="minorHAnsi" w:hAnsiTheme="minorHAnsi" w:cstheme="minorBidi"/>
                <w:sz w:val="22"/>
              </w:rPr>
              <w:t xml:space="preserve"> важности интеркултуралног </w:t>
            </w:r>
            <w:proofErr w:type="spellStart"/>
            <w:r w:rsidRPr="00976ECE">
              <w:rPr>
                <w:rFonts w:asciiTheme="minorHAnsi" w:eastAsiaTheme="minorHAnsi" w:hAnsiTheme="minorHAnsi" w:cstheme="minorBidi"/>
                <w:sz w:val="22"/>
              </w:rPr>
              <w:t>дијалога</w:t>
            </w:r>
            <w:proofErr w:type="spellEnd"/>
            <w:r w:rsidRPr="00976ECE">
              <w:rPr>
                <w:rFonts w:asciiTheme="minorHAnsi" w:eastAsiaTheme="minorHAnsi" w:hAnsiTheme="minorHAnsi" w:cstheme="minorBidi"/>
                <w:sz w:val="22"/>
              </w:rPr>
              <w:t xml:space="preserve"> и </w:t>
            </w:r>
            <w:proofErr w:type="spellStart"/>
            <w:r w:rsidRPr="00976ECE">
              <w:rPr>
                <w:rFonts w:asciiTheme="minorHAnsi" w:eastAsiaTheme="minorHAnsi" w:hAnsiTheme="minorHAnsi" w:cstheme="minorBidi"/>
                <w:sz w:val="22"/>
              </w:rPr>
              <w:t>поштовање</w:t>
            </w:r>
            <w:proofErr w:type="spellEnd"/>
            <w:r w:rsidRPr="00976ECE">
              <w:rPr>
                <w:rFonts w:asciiTheme="minorHAnsi" w:eastAsiaTheme="minorHAnsi" w:hAnsiTheme="minorHAnsi" w:cstheme="minorBidi"/>
                <w:sz w:val="22"/>
              </w:rPr>
              <w:t xml:space="preserve"> </w:t>
            </w:r>
            <w:proofErr w:type="spellStart"/>
            <w:r w:rsidRPr="00976ECE">
              <w:rPr>
                <w:rFonts w:asciiTheme="minorHAnsi" w:eastAsiaTheme="minorHAnsi" w:hAnsiTheme="minorHAnsi" w:cstheme="minorBidi"/>
                <w:sz w:val="22"/>
              </w:rPr>
              <w:t>различитости</w:t>
            </w:r>
            <w:proofErr w:type="spellEnd"/>
            <w:r w:rsidR="005A512B">
              <w:rPr>
                <w:rFonts w:asciiTheme="minorHAnsi" w:eastAsiaTheme="minorHAnsi" w:hAnsiTheme="minorHAnsi" w:cstheme="minorBidi"/>
                <w:sz w:val="22"/>
              </w:rPr>
              <w:t>.</w:t>
            </w:r>
          </w:p>
        </w:tc>
      </w:tr>
      <w:tr w:rsidR="001A79A1" w:rsidTr="00046565">
        <w:trPr>
          <w:trHeight w:val="445"/>
        </w:trPr>
        <w:tc>
          <w:tcPr>
            <w:tcW w:w="3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1A79A1" w:rsidRDefault="001A79A1" w:rsidP="0004656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Недељнифонд:</w:t>
            </w:r>
            <w:r w:rsidR="000F6418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00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:rsidR="005A512B" w:rsidRDefault="001A79A1" w:rsidP="00046565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Задаци</w:t>
            </w:r>
            <w:proofErr w:type="spellEnd"/>
            <w:r w:rsidR="005A512B"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предмета</w:t>
            </w:r>
            <w:proofErr w:type="spellEnd"/>
            <w:r>
              <w:rPr>
                <w:b/>
                <w:sz w:val="28"/>
                <w:szCs w:val="28"/>
              </w:rPr>
              <w:t>:</w:t>
            </w:r>
          </w:p>
          <w:p w:rsidR="00976ECE" w:rsidRPr="00976ECE" w:rsidRDefault="00976ECE" w:rsidP="00046565">
            <w:pPr>
              <w:rPr>
                <w:rFonts w:asciiTheme="minorHAnsi" w:eastAsiaTheme="minorHAnsi" w:hAnsiTheme="minorHAnsi" w:cstheme="minorBidi"/>
              </w:rPr>
            </w:pPr>
            <w:r w:rsidRPr="00976ECE">
              <w:rPr>
                <w:rFonts w:asciiTheme="minorHAnsi" w:eastAsiaTheme="minorHAnsi" w:hAnsiTheme="minorHAnsi" w:cstheme="minorBidi"/>
                <w:sz w:val="22"/>
              </w:rPr>
              <w:t>- обнављање, систематизовање и делимично проширивање знања из књижевности и језика обрађених у претходним разредима</w:t>
            </w:r>
          </w:p>
          <w:p w:rsidR="00976ECE" w:rsidRPr="00976ECE" w:rsidRDefault="00976ECE" w:rsidP="00046565">
            <w:pPr>
              <w:spacing w:after="160" w:line="259" w:lineRule="auto"/>
              <w:rPr>
                <w:rFonts w:asciiTheme="minorHAnsi" w:eastAsiaTheme="minorHAnsi" w:hAnsiTheme="minorHAnsi" w:cstheme="minorBidi"/>
              </w:rPr>
            </w:pPr>
            <w:r w:rsidRPr="00976ECE">
              <w:rPr>
                <w:rFonts w:asciiTheme="minorHAnsi" w:eastAsiaTheme="minorHAnsi" w:hAnsiTheme="minorHAnsi" w:cstheme="minorBidi"/>
                <w:sz w:val="22"/>
              </w:rPr>
              <w:t>- упознавање историјског развоја српског језика и развоја писма</w:t>
            </w:r>
          </w:p>
          <w:p w:rsidR="00976ECE" w:rsidRPr="00976ECE" w:rsidRDefault="00976ECE" w:rsidP="00046565">
            <w:pPr>
              <w:spacing w:after="160" w:line="259" w:lineRule="auto"/>
              <w:rPr>
                <w:rFonts w:asciiTheme="minorHAnsi" w:eastAsiaTheme="minorHAnsi" w:hAnsiTheme="minorHAnsi" w:cstheme="minorBidi"/>
              </w:rPr>
            </w:pPr>
            <w:r w:rsidRPr="00976ECE">
              <w:rPr>
                <w:rFonts w:asciiTheme="minorHAnsi" w:eastAsiaTheme="minorHAnsi" w:hAnsiTheme="minorHAnsi" w:cstheme="minorBidi"/>
                <w:sz w:val="22"/>
              </w:rPr>
              <w:t>- формирање критеријума за самосталан избор, анализу и процену књижевних уметничких дела примерених њиховом узрасту</w:t>
            </w:r>
          </w:p>
          <w:p w:rsidR="00976ECE" w:rsidRPr="00976ECE" w:rsidRDefault="00976ECE" w:rsidP="00046565">
            <w:pPr>
              <w:spacing w:after="160" w:line="259" w:lineRule="auto"/>
              <w:rPr>
                <w:rFonts w:asciiTheme="minorHAnsi" w:eastAsiaTheme="minorHAnsi" w:hAnsiTheme="minorHAnsi" w:cstheme="minorBidi"/>
              </w:rPr>
            </w:pPr>
            <w:r w:rsidRPr="00976ECE">
              <w:rPr>
                <w:rFonts w:asciiTheme="minorHAnsi" w:eastAsiaTheme="minorHAnsi" w:hAnsiTheme="minorHAnsi" w:cstheme="minorBidi"/>
                <w:sz w:val="22"/>
              </w:rPr>
              <w:t>- систематизација градива из свих програмских области овог наставног предмета</w:t>
            </w:r>
          </w:p>
          <w:p w:rsidR="001A79A1" w:rsidRDefault="001A79A1" w:rsidP="00046565">
            <w:pPr>
              <w:rPr>
                <w:b/>
                <w:sz w:val="28"/>
                <w:szCs w:val="28"/>
                <w:lang w:val="sr-Cyrl-CS"/>
              </w:rPr>
            </w:pPr>
          </w:p>
          <w:p w:rsidR="001A79A1" w:rsidRDefault="001A79A1" w:rsidP="00046565">
            <w:pPr>
              <w:rPr>
                <w:rFonts w:eastAsia="Times New Roman"/>
                <w:b/>
                <w:noProof/>
                <w:sz w:val="28"/>
                <w:szCs w:val="28"/>
                <w:lang w:val="sr-Cyrl-CS"/>
              </w:rPr>
            </w:pPr>
          </w:p>
        </w:tc>
      </w:tr>
      <w:tr w:rsidR="00046565" w:rsidTr="00046565">
        <w:trPr>
          <w:gridAfter w:val="1"/>
          <w:wAfter w:w="28" w:type="dxa"/>
          <w:trHeight w:val="840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046565" w:rsidRDefault="00046565" w:rsidP="00046565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Теме</w:t>
            </w:r>
            <w:proofErr w:type="spellEnd"/>
            <w:r>
              <w:rPr>
                <w:b/>
                <w:sz w:val="28"/>
                <w:szCs w:val="28"/>
              </w:rPr>
              <w:t>:</w:t>
            </w:r>
          </w:p>
          <w:p w:rsidR="00046565" w:rsidRPr="001145FD" w:rsidRDefault="00046565" w:rsidP="0004656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046565" w:rsidRPr="00046565" w:rsidRDefault="00046565" w:rsidP="00046565">
            <w:pPr>
              <w:jc w:val="center"/>
              <w:rPr>
                <w:b/>
                <w:lang/>
              </w:rPr>
            </w:pPr>
            <w:r w:rsidRPr="00046565">
              <w:rPr>
                <w:b/>
                <w:lang/>
              </w:rPr>
              <w:t>ЦИЉ</w:t>
            </w:r>
            <w:r>
              <w:rPr>
                <w:b/>
                <w:lang/>
              </w:rPr>
              <w:t>:</w:t>
            </w:r>
          </w:p>
          <w:p w:rsidR="00046565" w:rsidRPr="001145FD" w:rsidRDefault="00046565" w:rsidP="0004656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046565" w:rsidRDefault="00046565" w:rsidP="00046565">
            <w:pPr>
              <w:jc w:val="center"/>
              <w:rPr>
                <w:rFonts w:asciiTheme="minorHAnsi" w:eastAsiaTheme="minorHAnsi" w:hAnsiTheme="minorHAnsi" w:cstheme="minorBidi"/>
              </w:rPr>
            </w:pPr>
            <w:proofErr w:type="spellStart"/>
            <w:r>
              <w:rPr>
                <w:b/>
                <w:sz w:val="28"/>
                <w:szCs w:val="28"/>
              </w:rPr>
              <w:t>Садржаји</w:t>
            </w:r>
            <w:proofErr w:type="spellEnd"/>
            <w:r>
              <w:rPr>
                <w:rFonts w:asciiTheme="minorHAnsi" w:eastAsiaTheme="minorHAnsi" w:hAnsiTheme="minorHAnsi" w:cstheme="minorBidi"/>
                <w:sz w:val="22"/>
              </w:rPr>
              <w:t>:</w:t>
            </w:r>
          </w:p>
          <w:p w:rsidR="00046565" w:rsidRDefault="00046565" w:rsidP="0004656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hideMark/>
          </w:tcPr>
          <w:p w:rsidR="00046565" w:rsidRPr="001145FD" w:rsidRDefault="00046565" w:rsidP="00046565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Начин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остваривања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програма</w:t>
            </w:r>
            <w:proofErr w:type="spellEnd"/>
            <w:r>
              <w:rPr>
                <w:b/>
                <w:sz w:val="28"/>
                <w:szCs w:val="28"/>
              </w:rPr>
              <w:t>:</w:t>
            </w:r>
          </w:p>
        </w:tc>
      </w:tr>
      <w:tr w:rsidR="00046565" w:rsidRPr="00046565" w:rsidTr="00046565">
        <w:trPr>
          <w:gridAfter w:val="1"/>
          <w:wAfter w:w="28" w:type="dxa"/>
          <w:trHeight w:hRule="exact" w:val="32395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046565" w:rsidRPr="00046565" w:rsidRDefault="00046565" w:rsidP="00046565">
            <w:pPr>
              <w:jc w:val="center"/>
              <w:rPr>
                <w:b/>
                <w:sz w:val="28"/>
                <w:szCs w:val="28"/>
                <w:lang/>
              </w:rPr>
            </w:pPr>
          </w:p>
          <w:p w:rsidR="00046565" w:rsidRPr="00046565" w:rsidRDefault="00046565" w:rsidP="00046565">
            <w:pPr>
              <w:jc w:val="center"/>
              <w:rPr>
                <w:b/>
                <w:sz w:val="28"/>
                <w:szCs w:val="28"/>
              </w:rPr>
            </w:pPr>
            <w:r w:rsidRPr="00046565">
              <w:rPr>
                <w:b/>
                <w:sz w:val="28"/>
                <w:szCs w:val="28"/>
              </w:rPr>
              <w:t>КЊИЖЕВНОСТ</w:t>
            </w:r>
          </w:p>
          <w:p w:rsidR="00046565" w:rsidRPr="00046565" w:rsidRDefault="00046565" w:rsidP="00046565">
            <w:pPr>
              <w:jc w:val="center"/>
              <w:rPr>
                <w:b/>
                <w:sz w:val="28"/>
                <w:szCs w:val="28"/>
              </w:rPr>
            </w:pPr>
          </w:p>
          <w:p w:rsidR="00046565" w:rsidRPr="00046565" w:rsidRDefault="00046565" w:rsidP="00046565">
            <w:pPr>
              <w:jc w:val="center"/>
              <w:rPr>
                <w:b/>
                <w:sz w:val="28"/>
                <w:szCs w:val="28"/>
              </w:rPr>
            </w:pPr>
          </w:p>
          <w:p w:rsidR="00046565" w:rsidRPr="00046565" w:rsidRDefault="00046565" w:rsidP="00046565">
            <w:pPr>
              <w:jc w:val="center"/>
              <w:rPr>
                <w:b/>
                <w:sz w:val="28"/>
                <w:szCs w:val="28"/>
              </w:rPr>
            </w:pPr>
          </w:p>
          <w:p w:rsidR="00046565" w:rsidRPr="00046565" w:rsidRDefault="00046565" w:rsidP="00046565">
            <w:pPr>
              <w:jc w:val="center"/>
              <w:rPr>
                <w:b/>
                <w:sz w:val="28"/>
                <w:szCs w:val="28"/>
              </w:rPr>
            </w:pPr>
          </w:p>
          <w:p w:rsidR="00046565" w:rsidRPr="00046565" w:rsidRDefault="00046565" w:rsidP="00046565">
            <w:pPr>
              <w:jc w:val="center"/>
              <w:rPr>
                <w:b/>
                <w:sz w:val="28"/>
                <w:szCs w:val="28"/>
              </w:rPr>
            </w:pPr>
          </w:p>
          <w:p w:rsidR="00046565" w:rsidRPr="00046565" w:rsidRDefault="00046565" w:rsidP="00046565">
            <w:pPr>
              <w:jc w:val="center"/>
              <w:rPr>
                <w:b/>
                <w:sz w:val="28"/>
                <w:szCs w:val="28"/>
              </w:rPr>
            </w:pPr>
          </w:p>
          <w:p w:rsidR="00046565" w:rsidRPr="00046565" w:rsidRDefault="00046565" w:rsidP="00046565">
            <w:pPr>
              <w:jc w:val="center"/>
              <w:rPr>
                <w:b/>
                <w:sz w:val="28"/>
                <w:szCs w:val="28"/>
              </w:rPr>
            </w:pPr>
          </w:p>
          <w:p w:rsidR="00046565" w:rsidRPr="00046565" w:rsidRDefault="00046565" w:rsidP="00046565">
            <w:pPr>
              <w:jc w:val="center"/>
              <w:rPr>
                <w:b/>
                <w:sz w:val="28"/>
                <w:szCs w:val="28"/>
              </w:rPr>
            </w:pPr>
          </w:p>
          <w:p w:rsidR="00046565" w:rsidRPr="00046565" w:rsidRDefault="00046565" w:rsidP="00046565">
            <w:pPr>
              <w:jc w:val="center"/>
              <w:rPr>
                <w:b/>
                <w:sz w:val="28"/>
                <w:szCs w:val="28"/>
              </w:rPr>
            </w:pPr>
          </w:p>
          <w:p w:rsidR="00046565" w:rsidRPr="00046565" w:rsidRDefault="00046565" w:rsidP="00046565">
            <w:pPr>
              <w:jc w:val="center"/>
              <w:rPr>
                <w:b/>
                <w:sz w:val="28"/>
                <w:szCs w:val="28"/>
              </w:rPr>
            </w:pPr>
          </w:p>
          <w:p w:rsidR="00046565" w:rsidRPr="00046565" w:rsidRDefault="00046565" w:rsidP="00046565">
            <w:pPr>
              <w:jc w:val="center"/>
              <w:rPr>
                <w:b/>
                <w:sz w:val="28"/>
                <w:szCs w:val="28"/>
              </w:rPr>
            </w:pPr>
          </w:p>
          <w:p w:rsidR="00046565" w:rsidRPr="00046565" w:rsidRDefault="00046565" w:rsidP="00046565">
            <w:pPr>
              <w:jc w:val="center"/>
              <w:rPr>
                <w:b/>
                <w:sz w:val="28"/>
                <w:szCs w:val="28"/>
              </w:rPr>
            </w:pPr>
          </w:p>
          <w:p w:rsidR="00046565" w:rsidRPr="00046565" w:rsidRDefault="00046565" w:rsidP="00046565">
            <w:pPr>
              <w:jc w:val="center"/>
              <w:rPr>
                <w:b/>
                <w:sz w:val="28"/>
                <w:szCs w:val="28"/>
              </w:rPr>
            </w:pPr>
          </w:p>
          <w:p w:rsidR="00046565" w:rsidRPr="00046565" w:rsidRDefault="00046565" w:rsidP="00046565">
            <w:pPr>
              <w:jc w:val="center"/>
              <w:rPr>
                <w:b/>
                <w:sz w:val="28"/>
                <w:szCs w:val="28"/>
              </w:rPr>
            </w:pPr>
          </w:p>
          <w:p w:rsidR="00046565" w:rsidRPr="00046565" w:rsidRDefault="00046565" w:rsidP="00046565">
            <w:pPr>
              <w:jc w:val="center"/>
              <w:rPr>
                <w:b/>
                <w:sz w:val="28"/>
                <w:szCs w:val="28"/>
              </w:rPr>
            </w:pPr>
          </w:p>
          <w:p w:rsidR="00046565" w:rsidRPr="00046565" w:rsidRDefault="00046565" w:rsidP="00046565">
            <w:pPr>
              <w:jc w:val="center"/>
              <w:rPr>
                <w:b/>
                <w:sz w:val="28"/>
                <w:szCs w:val="28"/>
              </w:rPr>
            </w:pPr>
          </w:p>
          <w:p w:rsidR="00046565" w:rsidRPr="00046565" w:rsidRDefault="00046565" w:rsidP="00046565">
            <w:pPr>
              <w:jc w:val="center"/>
              <w:rPr>
                <w:b/>
                <w:sz w:val="28"/>
                <w:szCs w:val="28"/>
              </w:rPr>
            </w:pPr>
          </w:p>
          <w:p w:rsidR="00046565" w:rsidRPr="00046565" w:rsidRDefault="00046565" w:rsidP="00046565">
            <w:pPr>
              <w:jc w:val="center"/>
              <w:rPr>
                <w:b/>
                <w:sz w:val="28"/>
                <w:szCs w:val="28"/>
              </w:rPr>
            </w:pPr>
          </w:p>
          <w:p w:rsidR="00046565" w:rsidRPr="00046565" w:rsidRDefault="00046565" w:rsidP="00046565">
            <w:pPr>
              <w:jc w:val="center"/>
              <w:rPr>
                <w:b/>
                <w:sz w:val="28"/>
                <w:szCs w:val="28"/>
              </w:rPr>
            </w:pPr>
          </w:p>
          <w:p w:rsidR="00046565" w:rsidRPr="00046565" w:rsidRDefault="00046565" w:rsidP="00046565">
            <w:pPr>
              <w:jc w:val="center"/>
              <w:rPr>
                <w:b/>
                <w:sz w:val="28"/>
                <w:szCs w:val="28"/>
              </w:rPr>
            </w:pPr>
          </w:p>
          <w:p w:rsidR="00046565" w:rsidRPr="00046565" w:rsidRDefault="00046565" w:rsidP="00046565">
            <w:pPr>
              <w:jc w:val="center"/>
              <w:rPr>
                <w:b/>
                <w:sz w:val="28"/>
                <w:szCs w:val="28"/>
              </w:rPr>
            </w:pPr>
          </w:p>
          <w:p w:rsidR="00046565" w:rsidRPr="00046565" w:rsidRDefault="00046565" w:rsidP="00046565">
            <w:pPr>
              <w:jc w:val="center"/>
              <w:rPr>
                <w:b/>
                <w:sz w:val="28"/>
                <w:szCs w:val="28"/>
              </w:rPr>
            </w:pPr>
          </w:p>
          <w:p w:rsidR="00046565" w:rsidRPr="00046565" w:rsidRDefault="00046565" w:rsidP="00046565">
            <w:pPr>
              <w:jc w:val="center"/>
              <w:rPr>
                <w:b/>
                <w:sz w:val="28"/>
                <w:szCs w:val="28"/>
              </w:rPr>
            </w:pPr>
          </w:p>
          <w:p w:rsidR="00046565" w:rsidRPr="00046565" w:rsidRDefault="00046565" w:rsidP="00046565">
            <w:pPr>
              <w:jc w:val="center"/>
              <w:rPr>
                <w:b/>
                <w:sz w:val="28"/>
                <w:szCs w:val="28"/>
              </w:rPr>
            </w:pPr>
          </w:p>
          <w:p w:rsidR="00046565" w:rsidRPr="00046565" w:rsidRDefault="00046565" w:rsidP="00046565">
            <w:pPr>
              <w:jc w:val="center"/>
              <w:rPr>
                <w:b/>
                <w:sz w:val="28"/>
                <w:szCs w:val="28"/>
              </w:rPr>
            </w:pPr>
          </w:p>
          <w:p w:rsidR="00046565" w:rsidRPr="00046565" w:rsidRDefault="00046565" w:rsidP="00046565">
            <w:pPr>
              <w:jc w:val="center"/>
              <w:rPr>
                <w:b/>
                <w:sz w:val="28"/>
                <w:szCs w:val="28"/>
              </w:rPr>
            </w:pPr>
          </w:p>
          <w:p w:rsidR="00046565" w:rsidRPr="00046565" w:rsidRDefault="00046565" w:rsidP="00046565">
            <w:pPr>
              <w:jc w:val="center"/>
              <w:rPr>
                <w:b/>
                <w:sz w:val="28"/>
                <w:szCs w:val="28"/>
              </w:rPr>
            </w:pPr>
          </w:p>
          <w:p w:rsidR="00046565" w:rsidRPr="00046565" w:rsidRDefault="00046565" w:rsidP="00046565">
            <w:pPr>
              <w:jc w:val="center"/>
              <w:rPr>
                <w:b/>
                <w:sz w:val="28"/>
                <w:szCs w:val="28"/>
              </w:rPr>
            </w:pPr>
          </w:p>
          <w:p w:rsidR="00046565" w:rsidRPr="00046565" w:rsidRDefault="00046565" w:rsidP="00046565">
            <w:pPr>
              <w:jc w:val="center"/>
              <w:rPr>
                <w:b/>
                <w:sz w:val="28"/>
                <w:szCs w:val="28"/>
              </w:rPr>
            </w:pPr>
          </w:p>
          <w:p w:rsidR="00046565" w:rsidRPr="00046565" w:rsidRDefault="00046565" w:rsidP="00046565">
            <w:pPr>
              <w:jc w:val="center"/>
              <w:rPr>
                <w:b/>
                <w:sz w:val="28"/>
                <w:szCs w:val="28"/>
              </w:rPr>
            </w:pPr>
          </w:p>
          <w:p w:rsidR="00046565" w:rsidRPr="00046565" w:rsidRDefault="00046565" w:rsidP="00046565">
            <w:pPr>
              <w:jc w:val="center"/>
              <w:rPr>
                <w:b/>
                <w:sz w:val="28"/>
                <w:szCs w:val="28"/>
              </w:rPr>
            </w:pPr>
          </w:p>
          <w:p w:rsidR="00046565" w:rsidRPr="00046565" w:rsidRDefault="00046565" w:rsidP="00046565">
            <w:pPr>
              <w:jc w:val="center"/>
              <w:rPr>
                <w:b/>
                <w:sz w:val="28"/>
                <w:szCs w:val="28"/>
              </w:rPr>
            </w:pPr>
          </w:p>
          <w:p w:rsidR="00046565" w:rsidRPr="00046565" w:rsidRDefault="00046565" w:rsidP="00046565">
            <w:pPr>
              <w:jc w:val="center"/>
              <w:rPr>
                <w:b/>
                <w:sz w:val="28"/>
                <w:szCs w:val="28"/>
              </w:rPr>
            </w:pPr>
            <w:r w:rsidRPr="00046565">
              <w:rPr>
                <w:b/>
                <w:sz w:val="28"/>
                <w:szCs w:val="28"/>
              </w:rPr>
              <w:t>ГРАМАТИКА</w:t>
            </w:r>
          </w:p>
        </w:tc>
        <w:tc>
          <w:tcPr>
            <w:tcW w:w="3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046565" w:rsidRPr="00046565" w:rsidRDefault="00046565" w:rsidP="00046565">
            <w:pPr>
              <w:jc w:val="center"/>
              <w:rPr>
                <w:sz w:val="20"/>
                <w:szCs w:val="20"/>
              </w:rPr>
            </w:pPr>
            <w:proofErr w:type="spellStart"/>
            <w:r w:rsidRPr="00046565">
              <w:rPr>
                <w:sz w:val="20"/>
                <w:szCs w:val="20"/>
              </w:rPr>
              <w:t>По</w:t>
            </w:r>
            <w:proofErr w:type="spellEnd"/>
            <w:r w:rsidRPr="00046565">
              <w:rPr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sz w:val="20"/>
                <w:szCs w:val="20"/>
              </w:rPr>
              <w:t>завршетку</w:t>
            </w:r>
            <w:proofErr w:type="spellEnd"/>
          </w:p>
          <w:p w:rsidR="00046565" w:rsidRPr="00046565" w:rsidRDefault="00046565" w:rsidP="00046565">
            <w:pPr>
              <w:jc w:val="center"/>
              <w:rPr>
                <w:sz w:val="20"/>
                <w:szCs w:val="20"/>
              </w:rPr>
            </w:pPr>
            <w:proofErr w:type="spellStart"/>
            <w:r w:rsidRPr="00046565">
              <w:rPr>
                <w:sz w:val="20"/>
                <w:szCs w:val="20"/>
              </w:rPr>
              <w:t>разреда</w:t>
            </w:r>
            <w:proofErr w:type="spellEnd"/>
            <w:r w:rsidRPr="00046565">
              <w:rPr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sz w:val="20"/>
                <w:szCs w:val="20"/>
              </w:rPr>
              <w:t>ученик</w:t>
            </w:r>
            <w:proofErr w:type="spellEnd"/>
            <w:r w:rsidRPr="00046565">
              <w:rPr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sz w:val="20"/>
                <w:szCs w:val="20"/>
              </w:rPr>
              <w:t>ће</w:t>
            </w:r>
            <w:proofErr w:type="spellEnd"/>
          </w:p>
          <w:p w:rsidR="00046565" w:rsidRPr="00046565" w:rsidRDefault="00046565" w:rsidP="00046565">
            <w:pPr>
              <w:jc w:val="center"/>
              <w:rPr>
                <w:sz w:val="20"/>
                <w:szCs w:val="20"/>
              </w:rPr>
            </w:pPr>
            <w:proofErr w:type="spellStart"/>
            <w:r w:rsidRPr="00046565">
              <w:rPr>
                <w:sz w:val="20"/>
                <w:szCs w:val="20"/>
              </w:rPr>
              <w:t>бити</w:t>
            </w:r>
            <w:proofErr w:type="spellEnd"/>
            <w:r w:rsidRPr="00046565">
              <w:rPr>
                <w:sz w:val="20"/>
                <w:szCs w:val="20"/>
              </w:rPr>
              <w:t xml:space="preserve"> у </w:t>
            </w:r>
            <w:proofErr w:type="spellStart"/>
            <w:r w:rsidRPr="00046565">
              <w:rPr>
                <w:sz w:val="20"/>
                <w:szCs w:val="20"/>
              </w:rPr>
              <w:t>стању</w:t>
            </w:r>
            <w:proofErr w:type="spellEnd"/>
            <w:r w:rsidRPr="00046565">
              <w:rPr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sz w:val="20"/>
                <w:szCs w:val="20"/>
              </w:rPr>
              <w:t>да</w:t>
            </w:r>
            <w:proofErr w:type="spellEnd"/>
            <w:r w:rsidRPr="00046565">
              <w:rPr>
                <w:sz w:val="20"/>
                <w:szCs w:val="20"/>
              </w:rPr>
              <w:t>:</w:t>
            </w:r>
          </w:p>
          <w:p w:rsidR="00046565" w:rsidRPr="00046565" w:rsidRDefault="00046565" w:rsidP="00046565">
            <w:pPr>
              <w:pStyle w:val="a7"/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  <w:r w:rsidRPr="00046565">
              <w:rPr>
                <w:sz w:val="20"/>
                <w:szCs w:val="20"/>
              </w:rPr>
              <w:t>истакне</w:t>
            </w:r>
          </w:p>
          <w:p w:rsidR="00046565" w:rsidRPr="00046565" w:rsidRDefault="00046565" w:rsidP="00046565">
            <w:pPr>
              <w:jc w:val="center"/>
              <w:rPr>
                <w:sz w:val="20"/>
                <w:szCs w:val="20"/>
              </w:rPr>
            </w:pPr>
            <w:proofErr w:type="spellStart"/>
            <w:r w:rsidRPr="00046565">
              <w:rPr>
                <w:sz w:val="20"/>
                <w:szCs w:val="20"/>
              </w:rPr>
              <w:t>универзалне</w:t>
            </w:r>
            <w:proofErr w:type="spellEnd"/>
          </w:p>
          <w:p w:rsidR="00046565" w:rsidRPr="00046565" w:rsidRDefault="00046565" w:rsidP="00046565">
            <w:pPr>
              <w:jc w:val="center"/>
              <w:rPr>
                <w:sz w:val="20"/>
                <w:szCs w:val="20"/>
              </w:rPr>
            </w:pPr>
            <w:proofErr w:type="spellStart"/>
            <w:r w:rsidRPr="00046565">
              <w:rPr>
                <w:sz w:val="20"/>
                <w:szCs w:val="20"/>
              </w:rPr>
              <w:t>вредности</w:t>
            </w:r>
            <w:proofErr w:type="spellEnd"/>
          </w:p>
          <w:p w:rsidR="00046565" w:rsidRPr="00046565" w:rsidRDefault="00046565" w:rsidP="00046565">
            <w:pPr>
              <w:jc w:val="center"/>
              <w:rPr>
                <w:sz w:val="20"/>
                <w:szCs w:val="20"/>
              </w:rPr>
            </w:pPr>
            <w:proofErr w:type="spellStart"/>
            <w:r w:rsidRPr="00046565">
              <w:rPr>
                <w:sz w:val="20"/>
                <w:szCs w:val="20"/>
              </w:rPr>
              <w:t>књижевног</w:t>
            </w:r>
            <w:proofErr w:type="spellEnd"/>
            <w:r w:rsidRPr="00046565">
              <w:rPr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sz w:val="20"/>
                <w:szCs w:val="20"/>
              </w:rPr>
              <w:t>дела</w:t>
            </w:r>
            <w:proofErr w:type="spellEnd"/>
            <w:r w:rsidRPr="00046565">
              <w:rPr>
                <w:sz w:val="20"/>
                <w:szCs w:val="20"/>
              </w:rPr>
              <w:t xml:space="preserve"> и</w:t>
            </w:r>
          </w:p>
          <w:p w:rsidR="00046565" w:rsidRPr="00046565" w:rsidRDefault="00046565" w:rsidP="00046565">
            <w:pPr>
              <w:jc w:val="center"/>
              <w:rPr>
                <w:sz w:val="20"/>
                <w:szCs w:val="20"/>
              </w:rPr>
            </w:pPr>
            <w:proofErr w:type="spellStart"/>
            <w:r w:rsidRPr="00046565">
              <w:rPr>
                <w:sz w:val="20"/>
                <w:szCs w:val="20"/>
              </w:rPr>
              <w:t>повеже</w:t>
            </w:r>
            <w:proofErr w:type="spellEnd"/>
            <w:r w:rsidRPr="00046565">
              <w:rPr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sz w:val="20"/>
                <w:szCs w:val="20"/>
              </w:rPr>
              <w:t>их</w:t>
            </w:r>
            <w:proofErr w:type="spellEnd"/>
            <w:r w:rsidRPr="00046565">
              <w:rPr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sz w:val="20"/>
                <w:szCs w:val="20"/>
              </w:rPr>
              <w:t>са</w:t>
            </w:r>
            <w:proofErr w:type="spellEnd"/>
          </w:p>
          <w:p w:rsidR="00046565" w:rsidRPr="00046565" w:rsidRDefault="00046565" w:rsidP="00046565">
            <w:pPr>
              <w:jc w:val="center"/>
              <w:rPr>
                <w:sz w:val="20"/>
                <w:szCs w:val="20"/>
              </w:rPr>
            </w:pPr>
            <w:proofErr w:type="spellStart"/>
            <w:r w:rsidRPr="00046565">
              <w:rPr>
                <w:sz w:val="20"/>
                <w:szCs w:val="20"/>
              </w:rPr>
              <w:t>сопственим</w:t>
            </w:r>
            <w:proofErr w:type="spellEnd"/>
          </w:p>
          <w:p w:rsidR="00046565" w:rsidRPr="00046565" w:rsidRDefault="00046565" w:rsidP="00046565">
            <w:pPr>
              <w:jc w:val="center"/>
              <w:rPr>
                <w:sz w:val="20"/>
                <w:szCs w:val="20"/>
              </w:rPr>
            </w:pPr>
            <w:proofErr w:type="spellStart"/>
            <w:r w:rsidRPr="00046565">
              <w:rPr>
                <w:sz w:val="20"/>
                <w:szCs w:val="20"/>
              </w:rPr>
              <w:t>искуством</w:t>
            </w:r>
            <w:proofErr w:type="spellEnd"/>
            <w:r w:rsidRPr="00046565">
              <w:rPr>
                <w:sz w:val="20"/>
                <w:szCs w:val="20"/>
              </w:rPr>
              <w:t xml:space="preserve"> и</w:t>
            </w:r>
          </w:p>
          <w:p w:rsidR="00046565" w:rsidRPr="00046565" w:rsidRDefault="00046565" w:rsidP="00046565">
            <w:pPr>
              <w:jc w:val="center"/>
              <w:rPr>
                <w:sz w:val="20"/>
                <w:szCs w:val="20"/>
              </w:rPr>
            </w:pPr>
            <w:proofErr w:type="spellStart"/>
            <w:r w:rsidRPr="00046565">
              <w:rPr>
                <w:sz w:val="20"/>
                <w:szCs w:val="20"/>
              </w:rPr>
              <w:t>околностима</w:t>
            </w:r>
            <w:proofErr w:type="spellEnd"/>
            <w:r w:rsidRPr="00046565">
              <w:rPr>
                <w:sz w:val="20"/>
                <w:szCs w:val="20"/>
              </w:rPr>
              <w:t xml:space="preserve"> у</w:t>
            </w:r>
          </w:p>
          <w:p w:rsidR="00046565" w:rsidRPr="00046565" w:rsidRDefault="00046565" w:rsidP="00046565">
            <w:pPr>
              <w:jc w:val="center"/>
              <w:rPr>
                <w:sz w:val="20"/>
                <w:szCs w:val="20"/>
              </w:rPr>
            </w:pPr>
            <w:proofErr w:type="spellStart"/>
            <w:r w:rsidRPr="00046565">
              <w:rPr>
                <w:sz w:val="20"/>
                <w:szCs w:val="20"/>
              </w:rPr>
              <w:t>којима</w:t>
            </w:r>
            <w:proofErr w:type="spellEnd"/>
            <w:r w:rsidRPr="00046565">
              <w:rPr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sz w:val="20"/>
                <w:szCs w:val="20"/>
              </w:rPr>
              <w:t>живи</w:t>
            </w:r>
            <w:proofErr w:type="spellEnd"/>
            <w:r w:rsidRPr="00046565">
              <w:rPr>
                <w:sz w:val="20"/>
                <w:szCs w:val="20"/>
              </w:rPr>
              <w:t>;</w:t>
            </w:r>
          </w:p>
          <w:p w:rsidR="00046565" w:rsidRPr="00046565" w:rsidRDefault="00046565" w:rsidP="00046565">
            <w:pPr>
              <w:jc w:val="center"/>
              <w:rPr>
                <w:sz w:val="20"/>
                <w:szCs w:val="20"/>
              </w:rPr>
            </w:pPr>
          </w:p>
          <w:p w:rsidR="00046565" w:rsidRPr="00046565" w:rsidRDefault="00046565" w:rsidP="00046565">
            <w:pPr>
              <w:jc w:val="center"/>
              <w:rPr>
                <w:sz w:val="20"/>
                <w:szCs w:val="20"/>
              </w:rPr>
            </w:pPr>
            <w:r w:rsidRPr="00046565">
              <w:rPr>
                <w:sz w:val="20"/>
                <w:szCs w:val="20"/>
              </w:rPr>
              <w:t xml:space="preserve">– </w:t>
            </w:r>
            <w:proofErr w:type="spellStart"/>
            <w:r w:rsidRPr="00046565">
              <w:rPr>
                <w:sz w:val="20"/>
                <w:szCs w:val="20"/>
              </w:rPr>
              <w:t>повеже</w:t>
            </w:r>
            <w:proofErr w:type="spellEnd"/>
            <w:r w:rsidRPr="00046565">
              <w:rPr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sz w:val="20"/>
                <w:szCs w:val="20"/>
              </w:rPr>
              <w:t>књижевна</w:t>
            </w:r>
            <w:proofErr w:type="spellEnd"/>
          </w:p>
          <w:p w:rsidR="00046565" w:rsidRPr="00046565" w:rsidRDefault="00046565" w:rsidP="00046565">
            <w:pPr>
              <w:jc w:val="center"/>
              <w:rPr>
                <w:sz w:val="20"/>
                <w:szCs w:val="20"/>
              </w:rPr>
            </w:pPr>
            <w:proofErr w:type="spellStart"/>
            <w:r w:rsidRPr="00046565">
              <w:rPr>
                <w:sz w:val="20"/>
                <w:szCs w:val="20"/>
              </w:rPr>
              <w:t>дела</w:t>
            </w:r>
            <w:proofErr w:type="spellEnd"/>
            <w:r w:rsidRPr="00046565">
              <w:rPr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sz w:val="20"/>
                <w:szCs w:val="20"/>
              </w:rPr>
              <w:t>са</w:t>
            </w:r>
            <w:proofErr w:type="spellEnd"/>
            <w:r w:rsidRPr="00046565">
              <w:rPr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sz w:val="20"/>
                <w:szCs w:val="20"/>
              </w:rPr>
              <w:t>историјским</w:t>
            </w:r>
            <w:proofErr w:type="spellEnd"/>
          </w:p>
          <w:p w:rsidR="00046565" w:rsidRPr="00046565" w:rsidRDefault="00046565" w:rsidP="00046565">
            <w:pPr>
              <w:jc w:val="center"/>
              <w:rPr>
                <w:sz w:val="20"/>
                <w:szCs w:val="20"/>
              </w:rPr>
            </w:pPr>
            <w:proofErr w:type="spellStart"/>
            <w:r w:rsidRPr="00046565">
              <w:rPr>
                <w:sz w:val="20"/>
                <w:szCs w:val="20"/>
              </w:rPr>
              <w:t>или</w:t>
            </w:r>
            <w:proofErr w:type="spellEnd"/>
            <w:r w:rsidRPr="00046565">
              <w:rPr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sz w:val="20"/>
                <w:szCs w:val="20"/>
              </w:rPr>
              <w:t>другим</w:t>
            </w:r>
            <w:proofErr w:type="spellEnd"/>
          </w:p>
          <w:p w:rsidR="00046565" w:rsidRPr="00046565" w:rsidRDefault="00046565" w:rsidP="00046565">
            <w:pPr>
              <w:jc w:val="center"/>
              <w:rPr>
                <w:sz w:val="20"/>
                <w:szCs w:val="20"/>
              </w:rPr>
            </w:pPr>
            <w:proofErr w:type="spellStart"/>
            <w:r w:rsidRPr="00046565">
              <w:rPr>
                <w:sz w:val="20"/>
                <w:szCs w:val="20"/>
              </w:rPr>
              <w:t>одговарајућим</w:t>
            </w:r>
            <w:proofErr w:type="spellEnd"/>
          </w:p>
          <w:p w:rsidR="00046565" w:rsidRPr="00046565" w:rsidRDefault="00046565" w:rsidP="00046565">
            <w:pPr>
              <w:jc w:val="center"/>
              <w:rPr>
                <w:sz w:val="20"/>
                <w:szCs w:val="20"/>
              </w:rPr>
            </w:pPr>
            <w:proofErr w:type="spellStart"/>
            <w:r w:rsidRPr="00046565">
              <w:rPr>
                <w:sz w:val="20"/>
                <w:szCs w:val="20"/>
              </w:rPr>
              <w:t>контекстом</w:t>
            </w:r>
            <w:proofErr w:type="spellEnd"/>
            <w:r w:rsidRPr="00046565">
              <w:rPr>
                <w:sz w:val="20"/>
                <w:szCs w:val="20"/>
              </w:rPr>
              <w:t>;</w:t>
            </w:r>
          </w:p>
          <w:p w:rsidR="00046565" w:rsidRPr="00046565" w:rsidRDefault="00046565" w:rsidP="00046565">
            <w:pPr>
              <w:jc w:val="center"/>
              <w:rPr>
                <w:sz w:val="20"/>
                <w:szCs w:val="20"/>
              </w:rPr>
            </w:pPr>
            <w:r w:rsidRPr="00046565">
              <w:rPr>
                <w:sz w:val="20"/>
                <w:szCs w:val="20"/>
              </w:rPr>
              <w:t xml:space="preserve">– </w:t>
            </w:r>
            <w:proofErr w:type="spellStart"/>
            <w:r w:rsidRPr="00046565">
              <w:rPr>
                <w:sz w:val="20"/>
                <w:szCs w:val="20"/>
              </w:rPr>
              <w:t>одреди</w:t>
            </w:r>
            <w:proofErr w:type="spellEnd"/>
            <w:r w:rsidRPr="00046565">
              <w:rPr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sz w:val="20"/>
                <w:szCs w:val="20"/>
              </w:rPr>
              <w:t>временски</w:t>
            </w:r>
            <w:proofErr w:type="spellEnd"/>
          </w:p>
          <w:p w:rsidR="00046565" w:rsidRPr="00046565" w:rsidRDefault="00046565" w:rsidP="00046565">
            <w:pPr>
              <w:jc w:val="center"/>
              <w:rPr>
                <w:sz w:val="20"/>
                <w:szCs w:val="20"/>
              </w:rPr>
            </w:pPr>
            <w:proofErr w:type="spellStart"/>
            <w:r w:rsidRPr="00046565">
              <w:rPr>
                <w:sz w:val="20"/>
                <w:szCs w:val="20"/>
              </w:rPr>
              <w:t>оквир</w:t>
            </w:r>
            <w:proofErr w:type="spellEnd"/>
            <w:r w:rsidRPr="00046565">
              <w:rPr>
                <w:sz w:val="20"/>
                <w:szCs w:val="20"/>
              </w:rPr>
              <w:t xml:space="preserve"> у </w:t>
            </w:r>
            <w:proofErr w:type="spellStart"/>
            <w:r w:rsidRPr="00046565">
              <w:rPr>
                <w:sz w:val="20"/>
                <w:szCs w:val="20"/>
              </w:rPr>
              <w:t>којем</w:t>
            </w:r>
            <w:proofErr w:type="spellEnd"/>
            <w:r w:rsidRPr="00046565">
              <w:rPr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sz w:val="20"/>
                <w:szCs w:val="20"/>
              </w:rPr>
              <w:t>је</w:t>
            </w:r>
            <w:proofErr w:type="spellEnd"/>
          </w:p>
          <w:p w:rsidR="00046565" w:rsidRPr="00046565" w:rsidRDefault="00046565" w:rsidP="00046565">
            <w:pPr>
              <w:jc w:val="center"/>
              <w:rPr>
                <w:sz w:val="20"/>
                <w:szCs w:val="20"/>
              </w:rPr>
            </w:pPr>
            <w:proofErr w:type="spellStart"/>
            <w:r w:rsidRPr="00046565">
              <w:rPr>
                <w:sz w:val="20"/>
                <w:szCs w:val="20"/>
              </w:rPr>
              <w:t>писац</w:t>
            </w:r>
            <w:proofErr w:type="spellEnd"/>
            <w:r w:rsidRPr="00046565">
              <w:rPr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sz w:val="20"/>
                <w:szCs w:val="20"/>
              </w:rPr>
              <w:t>стварао</w:t>
            </w:r>
            <w:proofErr w:type="spellEnd"/>
            <w:r w:rsidRPr="00046565">
              <w:rPr>
                <w:sz w:val="20"/>
                <w:szCs w:val="20"/>
              </w:rPr>
              <w:t>;</w:t>
            </w:r>
          </w:p>
          <w:p w:rsidR="00046565" w:rsidRPr="00046565" w:rsidRDefault="00046565" w:rsidP="00046565">
            <w:pPr>
              <w:jc w:val="center"/>
              <w:rPr>
                <w:sz w:val="20"/>
                <w:szCs w:val="20"/>
              </w:rPr>
            </w:pPr>
            <w:proofErr w:type="spellStart"/>
            <w:r w:rsidRPr="00046565">
              <w:rPr>
                <w:sz w:val="20"/>
                <w:szCs w:val="20"/>
              </w:rPr>
              <w:t>препозна</w:t>
            </w:r>
            <w:proofErr w:type="spellEnd"/>
          </w:p>
          <w:p w:rsidR="00046565" w:rsidRPr="00046565" w:rsidRDefault="00046565" w:rsidP="00046565">
            <w:pPr>
              <w:jc w:val="center"/>
              <w:rPr>
                <w:sz w:val="20"/>
                <w:szCs w:val="20"/>
              </w:rPr>
            </w:pPr>
            <w:proofErr w:type="spellStart"/>
            <w:r w:rsidRPr="00046565">
              <w:rPr>
                <w:sz w:val="20"/>
                <w:szCs w:val="20"/>
              </w:rPr>
              <w:t>националне</w:t>
            </w:r>
            <w:proofErr w:type="spellEnd"/>
          </w:p>
          <w:p w:rsidR="00046565" w:rsidRPr="00046565" w:rsidRDefault="00046565" w:rsidP="00046565">
            <w:pPr>
              <w:jc w:val="center"/>
              <w:rPr>
                <w:sz w:val="20"/>
                <w:szCs w:val="20"/>
              </w:rPr>
            </w:pPr>
            <w:proofErr w:type="spellStart"/>
            <w:r w:rsidRPr="00046565">
              <w:rPr>
                <w:sz w:val="20"/>
                <w:szCs w:val="20"/>
              </w:rPr>
              <w:t>вредности</w:t>
            </w:r>
            <w:proofErr w:type="spellEnd"/>
            <w:r w:rsidRPr="00046565">
              <w:rPr>
                <w:sz w:val="20"/>
                <w:szCs w:val="20"/>
              </w:rPr>
              <w:t xml:space="preserve"> и </w:t>
            </w:r>
            <w:proofErr w:type="spellStart"/>
            <w:r w:rsidRPr="00046565">
              <w:rPr>
                <w:sz w:val="20"/>
                <w:szCs w:val="20"/>
              </w:rPr>
              <w:t>негује</w:t>
            </w:r>
            <w:proofErr w:type="spellEnd"/>
          </w:p>
          <w:p w:rsidR="00046565" w:rsidRPr="00046565" w:rsidRDefault="00046565" w:rsidP="00046565">
            <w:pPr>
              <w:jc w:val="center"/>
              <w:rPr>
                <w:sz w:val="20"/>
                <w:szCs w:val="20"/>
              </w:rPr>
            </w:pPr>
            <w:proofErr w:type="spellStart"/>
            <w:r w:rsidRPr="00046565">
              <w:rPr>
                <w:sz w:val="20"/>
                <w:szCs w:val="20"/>
              </w:rPr>
              <w:t>културноисторијску</w:t>
            </w:r>
            <w:proofErr w:type="spellEnd"/>
          </w:p>
          <w:p w:rsidR="00046565" w:rsidRPr="00046565" w:rsidRDefault="00046565" w:rsidP="00046565">
            <w:pPr>
              <w:jc w:val="center"/>
              <w:rPr>
                <w:sz w:val="20"/>
                <w:szCs w:val="20"/>
              </w:rPr>
            </w:pPr>
            <w:proofErr w:type="spellStart"/>
            <w:r w:rsidRPr="00046565">
              <w:rPr>
                <w:sz w:val="20"/>
                <w:szCs w:val="20"/>
              </w:rPr>
              <w:t>баштину</w:t>
            </w:r>
            <w:proofErr w:type="spellEnd"/>
            <w:r w:rsidRPr="00046565">
              <w:rPr>
                <w:sz w:val="20"/>
                <w:szCs w:val="20"/>
              </w:rPr>
              <w:t xml:space="preserve">, </w:t>
            </w:r>
            <w:proofErr w:type="spellStart"/>
            <w:r w:rsidRPr="00046565">
              <w:rPr>
                <w:sz w:val="20"/>
                <w:szCs w:val="20"/>
              </w:rPr>
              <w:t>поштујући</w:t>
            </w:r>
            <w:proofErr w:type="spellEnd"/>
          </w:p>
          <w:p w:rsidR="00046565" w:rsidRPr="00046565" w:rsidRDefault="00046565" w:rsidP="00046565">
            <w:pPr>
              <w:jc w:val="center"/>
              <w:rPr>
                <w:sz w:val="20"/>
                <w:szCs w:val="20"/>
              </w:rPr>
            </w:pPr>
            <w:proofErr w:type="spellStart"/>
            <w:r w:rsidRPr="00046565">
              <w:rPr>
                <w:sz w:val="20"/>
                <w:szCs w:val="20"/>
              </w:rPr>
              <w:t>особености</w:t>
            </w:r>
            <w:proofErr w:type="spellEnd"/>
          </w:p>
          <w:p w:rsidR="00046565" w:rsidRPr="00046565" w:rsidRDefault="00046565" w:rsidP="00046565">
            <w:pPr>
              <w:jc w:val="center"/>
              <w:rPr>
                <w:sz w:val="20"/>
                <w:szCs w:val="20"/>
              </w:rPr>
            </w:pPr>
            <w:proofErr w:type="spellStart"/>
            <w:r w:rsidRPr="00046565">
              <w:rPr>
                <w:sz w:val="20"/>
                <w:szCs w:val="20"/>
              </w:rPr>
              <w:t>сопственог</w:t>
            </w:r>
            <w:proofErr w:type="spellEnd"/>
            <w:r w:rsidRPr="00046565">
              <w:rPr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sz w:val="20"/>
                <w:szCs w:val="20"/>
              </w:rPr>
              <w:t>народа</w:t>
            </w:r>
            <w:proofErr w:type="spellEnd"/>
          </w:p>
          <w:p w:rsidR="00046565" w:rsidRPr="00046565" w:rsidRDefault="00046565" w:rsidP="00046565">
            <w:pPr>
              <w:jc w:val="center"/>
              <w:rPr>
                <w:sz w:val="20"/>
                <w:szCs w:val="20"/>
              </w:rPr>
            </w:pPr>
            <w:r w:rsidRPr="00046565">
              <w:rPr>
                <w:sz w:val="20"/>
                <w:szCs w:val="20"/>
              </w:rPr>
              <w:t xml:space="preserve">– </w:t>
            </w:r>
            <w:proofErr w:type="spellStart"/>
            <w:r w:rsidRPr="00046565">
              <w:rPr>
                <w:sz w:val="20"/>
                <w:szCs w:val="20"/>
              </w:rPr>
              <w:t>учествује</w:t>
            </w:r>
            <w:proofErr w:type="spellEnd"/>
            <w:r w:rsidRPr="00046565">
              <w:rPr>
                <w:sz w:val="20"/>
                <w:szCs w:val="20"/>
              </w:rPr>
              <w:t xml:space="preserve"> у </w:t>
            </w:r>
            <w:proofErr w:type="spellStart"/>
            <w:r w:rsidRPr="00046565">
              <w:rPr>
                <w:sz w:val="20"/>
                <w:szCs w:val="20"/>
              </w:rPr>
              <w:t>избору</w:t>
            </w:r>
            <w:proofErr w:type="spellEnd"/>
          </w:p>
          <w:p w:rsidR="00046565" w:rsidRPr="00046565" w:rsidRDefault="00046565" w:rsidP="00046565">
            <w:pPr>
              <w:jc w:val="center"/>
              <w:rPr>
                <w:sz w:val="20"/>
                <w:szCs w:val="20"/>
              </w:rPr>
            </w:pPr>
            <w:proofErr w:type="spellStart"/>
            <w:r w:rsidRPr="00046565">
              <w:rPr>
                <w:sz w:val="20"/>
                <w:szCs w:val="20"/>
              </w:rPr>
              <w:t>књижевних</w:t>
            </w:r>
            <w:proofErr w:type="spellEnd"/>
            <w:r w:rsidRPr="00046565">
              <w:rPr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sz w:val="20"/>
                <w:szCs w:val="20"/>
              </w:rPr>
              <w:t>дела</w:t>
            </w:r>
            <w:proofErr w:type="spellEnd"/>
            <w:r w:rsidRPr="00046565">
              <w:rPr>
                <w:sz w:val="20"/>
                <w:szCs w:val="20"/>
              </w:rPr>
              <w:t xml:space="preserve"> и</w:t>
            </w:r>
          </w:p>
          <w:p w:rsidR="00046565" w:rsidRPr="00046565" w:rsidRDefault="00046565" w:rsidP="00046565">
            <w:pPr>
              <w:jc w:val="center"/>
              <w:rPr>
                <w:sz w:val="20"/>
                <w:szCs w:val="20"/>
              </w:rPr>
            </w:pPr>
            <w:proofErr w:type="spellStart"/>
            <w:r w:rsidRPr="00046565">
              <w:rPr>
                <w:sz w:val="20"/>
                <w:szCs w:val="20"/>
              </w:rPr>
              <w:t>начина</w:t>
            </w:r>
            <w:proofErr w:type="spellEnd"/>
            <w:r w:rsidRPr="00046565">
              <w:rPr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sz w:val="20"/>
                <w:szCs w:val="20"/>
              </w:rPr>
              <w:t>њихове</w:t>
            </w:r>
            <w:proofErr w:type="spellEnd"/>
          </w:p>
          <w:p w:rsidR="00046565" w:rsidRPr="00046565" w:rsidRDefault="00046565" w:rsidP="00046565">
            <w:pPr>
              <w:jc w:val="center"/>
              <w:rPr>
                <w:sz w:val="20"/>
                <w:szCs w:val="20"/>
              </w:rPr>
            </w:pPr>
            <w:proofErr w:type="spellStart"/>
            <w:r w:rsidRPr="00046565">
              <w:rPr>
                <w:sz w:val="20"/>
                <w:szCs w:val="20"/>
              </w:rPr>
              <w:t>обраде</w:t>
            </w:r>
            <w:proofErr w:type="spellEnd"/>
            <w:r w:rsidRPr="00046565">
              <w:rPr>
                <w:sz w:val="20"/>
                <w:szCs w:val="20"/>
              </w:rPr>
              <w:t xml:space="preserve"> и</w:t>
            </w:r>
          </w:p>
          <w:p w:rsidR="00046565" w:rsidRPr="00046565" w:rsidRDefault="00046565" w:rsidP="00046565">
            <w:pPr>
              <w:jc w:val="center"/>
              <w:rPr>
                <w:sz w:val="20"/>
                <w:szCs w:val="20"/>
              </w:rPr>
            </w:pPr>
            <w:proofErr w:type="spellStart"/>
            <w:r w:rsidRPr="00046565">
              <w:rPr>
                <w:sz w:val="20"/>
                <w:szCs w:val="20"/>
              </w:rPr>
              <w:t>представљања</w:t>
            </w:r>
            <w:proofErr w:type="spellEnd"/>
            <w:r w:rsidRPr="00046565">
              <w:rPr>
                <w:sz w:val="20"/>
                <w:szCs w:val="20"/>
              </w:rPr>
              <w:t>;</w:t>
            </w:r>
          </w:p>
          <w:p w:rsidR="00046565" w:rsidRPr="00046565" w:rsidRDefault="00046565" w:rsidP="00046565">
            <w:pPr>
              <w:jc w:val="center"/>
              <w:rPr>
                <w:b/>
                <w:sz w:val="20"/>
                <w:szCs w:val="20"/>
              </w:rPr>
            </w:pPr>
          </w:p>
          <w:p w:rsidR="00046565" w:rsidRPr="00046565" w:rsidRDefault="00046565" w:rsidP="00046565">
            <w:pPr>
              <w:jc w:val="center"/>
              <w:rPr>
                <w:sz w:val="20"/>
                <w:szCs w:val="20"/>
              </w:rPr>
            </w:pPr>
            <w:proofErr w:type="spellStart"/>
            <w:r w:rsidRPr="00046565">
              <w:rPr>
                <w:sz w:val="20"/>
                <w:szCs w:val="20"/>
              </w:rPr>
              <w:t>објасни</w:t>
            </w:r>
            <w:proofErr w:type="spellEnd"/>
            <w:r w:rsidRPr="00046565">
              <w:rPr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sz w:val="20"/>
                <w:szCs w:val="20"/>
              </w:rPr>
              <w:t>настанак</w:t>
            </w:r>
            <w:proofErr w:type="spellEnd"/>
            <w:r w:rsidRPr="00046565">
              <w:rPr>
                <w:sz w:val="20"/>
                <w:szCs w:val="20"/>
              </w:rPr>
              <w:t xml:space="preserve"> и</w:t>
            </w:r>
          </w:p>
          <w:p w:rsidR="00046565" w:rsidRPr="00046565" w:rsidRDefault="00046565" w:rsidP="00046565">
            <w:pPr>
              <w:jc w:val="center"/>
              <w:rPr>
                <w:sz w:val="20"/>
                <w:szCs w:val="20"/>
              </w:rPr>
            </w:pPr>
            <w:proofErr w:type="spellStart"/>
            <w:r w:rsidRPr="00046565">
              <w:rPr>
                <w:sz w:val="20"/>
                <w:szCs w:val="20"/>
              </w:rPr>
              <w:t>развој</w:t>
            </w:r>
            <w:proofErr w:type="spellEnd"/>
            <w:r w:rsidRPr="00046565">
              <w:rPr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sz w:val="20"/>
                <w:szCs w:val="20"/>
              </w:rPr>
              <w:t>српског</w:t>
            </w:r>
            <w:proofErr w:type="spellEnd"/>
          </w:p>
          <w:p w:rsidR="00046565" w:rsidRPr="00046565" w:rsidRDefault="00046565" w:rsidP="00046565">
            <w:pPr>
              <w:jc w:val="center"/>
              <w:rPr>
                <w:sz w:val="20"/>
                <w:szCs w:val="20"/>
              </w:rPr>
            </w:pPr>
            <w:proofErr w:type="spellStart"/>
            <w:r w:rsidRPr="00046565">
              <w:rPr>
                <w:sz w:val="20"/>
                <w:szCs w:val="20"/>
              </w:rPr>
              <w:t>књижевног</w:t>
            </w:r>
            <w:proofErr w:type="spellEnd"/>
            <w:r w:rsidRPr="00046565">
              <w:rPr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sz w:val="20"/>
                <w:szCs w:val="20"/>
              </w:rPr>
              <w:t>језика</w:t>
            </w:r>
            <w:proofErr w:type="spellEnd"/>
            <w:r w:rsidRPr="00046565">
              <w:rPr>
                <w:sz w:val="20"/>
                <w:szCs w:val="20"/>
              </w:rPr>
              <w:t>;</w:t>
            </w:r>
          </w:p>
          <w:p w:rsidR="00046565" w:rsidRPr="00046565" w:rsidRDefault="00046565" w:rsidP="00046565">
            <w:pPr>
              <w:jc w:val="center"/>
              <w:rPr>
                <w:sz w:val="20"/>
                <w:szCs w:val="20"/>
              </w:rPr>
            </w:pPr>
            <w:r w:rsidRPr="00046565">
              <w:rPr>
                <w:sz w:val="20"/>
                <w:szCs w:val="20"/>
              </w:rPr>
              <w:t xml:space="preserve">– </w:t>
            </w:r>
            <w:proofErr w:type="spellStart"/>
            <w:r w:rsidRPr="00046565">
              <w:rPr>
                <w:sz w:val="20"/>
                <w:szCs w:val="20"/>
              </w:rPr>
              <w:t>разуме</w:t>
            </w:r>
            <w:proofErr w:type="spellEnd"/>
            <w:r w:rsidRPr="00046565">
              <w:rPr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sz w:val="20"/>
                <w:szCs w:val="20"/>
              </w:rPr>
              <w:t>значај</w:t>
            </w:r>
            <w:proofErr w:type="spellEnd"/>
          </w:p>
          <w:p w:rsidR="00046565" w:rsidRPr="00046565" w:rsidRDefault="00046565" w:rsidP="00046565">
            <w:pPr>
              <w:jc w:val="center"/>
              <w:rPr>
                <w:sz w:val="20"/>
                <w:szCs w:val="20"/>
              </w:rPr>
            </w:pPr>
            <w:proofErr w:type="spellStart"/>
            <w:r w:rsidRPr="00046565">
              <w:rPr>
                <w:sz w:val="20"/>
                <w:szCs w:val="20"/>
              </w:rPr>
              <w:t>књижевног</w:t>
            </w:r>
            <w:proofErr w:type="spellEnd"/>
            <w:r w:rsidRPr="00046565">
              <w:rPr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sz w:val="20"/>
                <w:szCs w:val="20"/>
              </w:rPr>
              <w:t>језика</w:t>
            </w:r>
            <w:proofErr w:type="spellEnd"/>
            <w:r w:rsidRPr="00046565">
              <w:rPr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sz w:val="20"/>
                <w:szCs w:val="20"/>
              </w:rPr>
              <w:t>за</w:t>
            </w:r>
            <w:proofErr w:type="spellEnd"/>
          </w:p>
          <w:p w:rsidR="00046565" w:rsidRPr="00046565" w:rsidRDefault="00046565" w:rsidP="00046565">
            <w:pPr>
              <w:jc w:val="center"/>
              <w:rPr>
                <w:sz w:val="20"/>
                <w:szCs w:val="20"/>
              </w:rPr>
            </w:pPr>
            <w:proofErr w:type="spellStart"/>
            <w:r w:rsidRPr="00046565">
              <w:rPr>
                <w:sz w:val="20"/>
                <w:szCs w:val="20"/>
              </w:rPr>
              <w:t>културу</w:t>
            </w:r>
            <w:proofErr w:type="spellEnd"/>
            <w:r w:rsidRPr="00046565">
              <w:rPr>
                <w:sz w:val="20"/>
                <w:szCs w:val="20"/>
              </w:rPr>
              <w:t xml:space="preserve"> и </w:t>
            </w:r>
            <w:proofErr w:type="spellStart"/>
            <w:r w:rsidRPr="00046565">
              <w:rPr>
                <w:sz w:val="20"/>
                <w:szCs w:val="20"/>
              </w:rPr>
              <w:t>историју</w:t>
            </w:r>
            <w:proofErr w:type="spellEnd"/>
          </w:p>
          <w:p w:rsidR="00046565" w:rsidRPr="00046565" w:rsidRDefault="00046565" w:rsidP="00046565">
            <w:pPr>
              <w:jc w:val="center"/>
              <w:rPr>
                <w:sz w:val="20"/>
                <w:szCs w:val="20"/>
              </w:rPr>
            </w:pPr>
            <w:proofErr w:type="spellStart"/>
            <w:r w:rsidRPr="00046565">
              <w:rPr>
                <w:sz w:val="20"/>
                <w:szCs w:val="20"/>
              </w:rPr>
              <w:t>српског</w:t>
            </w:r>
            <w:proofErr w:type="spellEnd"/>
            <w:r w:rsidRPr="00046565">
              <w:rPr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sz w:val="20"/>
                <w:szCs w:val="20"/>
              </w:rPr>
              <w:t>народа</w:t>
            </w:r>
            <w:proofErr w:type="spellEnd"/>
            <w:r w:rsidRPr="00046565">
              <w:rPr>
                <w:sz w:val="20"/>
                <w:szCs w:val="20"/>
              </w:rPr>
              <w:t>;</w:t>
            </w:r>
          </w:p>
          <w:p w:rsidR="00046565" w:rsidRPr="00046565" w:rsidRDefault="00046565" w:rsidP="00046565">
            <w:pPr>
              <w:jc w:val="center"/>
              <w:rPr>
                <w:sz w:val="20"/>
                <w:szCs w:val="20"/>
              </w:rPr>
            </w:pPr>
            <w:r w:rsidRPr="00046565">
              <w:rPr>
                <w:sz w:val="20"/>
                <w:szCs w:val="20"/>
              </w:rPr>
              <w:t xml:space="preserve">– </w:t>
            </w:r>
            <w:proofErr w:type="spellStart"/>
            <w:r w:rsidRPr="00046565">
              <w:rPr>
                <w:sz w:val="20"/>
                <w:szCs w:val="20"/>
              </w:rPr>
              <w:t>сврста</w:t>
            </w:r>
            <w:proofErr w:type="spellEnd"/>
            <w:r w:rsidRPr="00046565">
              <w:rPr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sz w:val="20"/>
                <w:szCs w:val="20"/>
              </w:rPr>
              <w:t>српски</w:t>
            </w:r>
            <w:proofErr w:type="spellEnd"/>
          </w:p>
          <w:p w:rsidR="00046565" w:rsidRPr="00046565" w:rsidRDefault="00046565" w:rsidP="00046565">
            <w:pPr>
              <w:jc w:val="center"/>
              <w:rPr>
                <w:sz w:val="20"/>
                <w:szCs w:val="20"/>
              </w:rPr>
            </w:pPr>
            <w:proofErr w:type="spellStart"/>
            <w:r w:rsidRPr="00046565">
              <w:rPr>
                <w:sz w:val="20"/>
                <w:szCs w:val="20"/>
              </w:rPr>
              <w:t>језик</w:t>
            </w:r>
            <w:proofErr w:type="spellEnd"/>
            <w:r w:rsidRPr="00046565">
              <w:rPr>
                <w:sz w:val="20"/>
                <w:szCs w:val="20"/>
              </w:rPr>
              <w:t xml:space="preserve"> у </w:t>
            </w:r>
            <w:proofErr w:type="spellStart"/>
            <w:r w:rsidRPr="00046565">
              <w:rPr>
                <w:sz w:val="20"/>
                <w:szCs w:val="20"/>
              </w:rPr>
              <w:t>одговарајућу</w:t>
            </w:r>
            <w:proofErr w:type="spellEnd"/>
          </w:p>
          <w:p w:rsidR="00046565" w:rsidRPr="00046565" w:rsidRDefault="00046565" w:rsidP="00046565">
            <w:pPr>
              <w:jc w:val="center"/>
              <w:rPr>
                <w:sz w:val="20"/>
                <w:szCs w:val="20"/>
              </w:rPr>
            </w:pPr>
            <w:proofErr w:type="spellStart"/>
            <w:r w:rsidRPr="00046565">
              <w:rPr>
                <w:sz w:val="20"/>
                <w:szCs w:val="20"/>
              </w:rPr>
              <w:t>језичку</w:t>
            </w:r>
            <w:proofErr w:type="spellEnd"/>
            <w:r w:rsidRPr="00046565">
              <w:rPr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sz w:val="20"/>
                <w:szCs w:val="20"/>
              </w:rPr>
              <w:t>групу</w:t>
            </w:r>
            <w:proofErr w:type="spellEnd"/>
            <w:r w:rsidRPr="00046565">
              <w:rPr>
                <w:sz w:val="20"/>
                <w:szCs w:val="20"/>
              </w:rPr>
              <w:t xml:space="preserve"> у</w:t>
            </w:r>
          </w:p>
          <w:p w:rsidR="00046565" w:rsidRPr="00046565" w:rsidRDefault="00046565" w:rsidP="00046565">
            <w:pPr>
              <w:jc w:val="center"/>
              <w:rPr>
                <w:sz w:val="20"/>
                <w:szCs w:val="20"/>
              </w:rPr>
            </w:pPr>
            <w:proofErr w:type="spellStart"/>
            <w:r w:rsidRPr="00046565">
              <w:rPr>
                <w:sz w:val="20"/>
                <w:szCs w:val="20"/>
              </w:rPr>
              <w:t>Европи</w:t>
            </w:r>
            <w:proofErr w:type="spellEnd"/>
            <w:r w:rsidRPr="00046565">
              <w:rPr>
                <w:sz w:val="20"/>
                <w:szCs w:val="20"/>
              </w:rPr>
              <w:t>;</w:t>
            </w:r>
          </w:p>
          <w:p w:rsidR="00046565" w:rsidRPr="00046565" w:rsidRDefault="00046565" w:rsidP="00046565">
            <w:pPr>
              <w:jc w:val="center"/>
              <w:rPr>
                <w:sz w:val="20"/>
                <w:szCs w:val="20"/>
              </w:rPr>
            </w:pPr>
            <w:r w:rsidRPr="00046565">
              <w:rPr>
                <w:sz w:val="20"/>
                <w:szCs w:val="20"/>
              </w:rPr>
              <w:t xml:space="preserve">– </w:t>
            </w:r>
            <w:proofErr w:type="spellStart"/>
            <w:r w:rsidRPr="00046565">
              <w:rPr>
                <w:sz w:val="20"/>
                <w:szCs w:val="20"/>
              </w:rPr>
              <w:t>именује</w:t>
            </w:r>
            <w:proofErr w:type="spellEnd"/>
            <w:r w:rsidRPr="00046565">
              <w:rPr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sz w:val="20"/>
                <w:szCs w:val="20"/>
              </w:rPr>
              <w:t>дијалекте</w:t>
            </w:r>
            <w:proofErr w:type="spellEnd"/>
          </w:p>
          <w:p w:rsidR="00046565" w:rsidRPr="00046565" w:rsidRDefault="00046565" w:rsidP="00046565">
            <w:pPr>
              <w:jc w:val="center"/>
              <w:rPr>
                <w:sz w:val="20"/>
                <w:szCs w:val="20"/>
              </w:rPr>
            </w:pPr>
            <w:proofErr w:type="spellStart"/>
            <w:r w:rsidRPr="00046565">
              <w:rPr>
                <w:sz w:val="20"/>
                <w:szCs w:val="20"/>
              </w:rPr>
              <w:t>српског</w:t>
            </w:r>
            <w:proofErr w:type="spellEnd"/>
            <w:r w:rsidRPr="00046565">
              <w:rPr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sz w:val="20"/>
                <w:szCs w:val="20"/>
              </w:rPr>
              <w:t>језика</w:t>
            </w:r>
            <w:proofErr w:type="spellEnd"/>
            <w:r w:rsidRPr="00046565">
              <w:rPr>
                <w:sz w:val="20"/>
                <w:szCs w:val="20"/>
              </w:rPr>
              <w:t>;</w:t>
            </w:r>
          </w:p>
          <w:p w:rsidR="00046565" w:rsidRPr="00046565" w:rsidRDefault="00046565" w:rsidP="00046565">
            <w:pPr>
              <w:jc w:val="center"/>
              <w:rPr>
                <w:sz w:val="20"/>
                <w:szCs w:val="20"/>
              </w:rPr>
            </w:pPr>
            <w:r w:rsidRPr="00046565">
              <w:rPr>
                <w:sz w:val="20"/>
                <w:szCs w:val="20"/>
              </w:rPr>
              <w:t xml:space="preserve">– </w:t>
            </w:r>
            <w:proofErr w:type="spellStart"/>
            <w:r w:rsidRPr="00046565">
              <w:rPr>
                <w:sz w:val="20"/>
                <w:szCs w:val="20"/>
              </w:rPr>
              <w:t>разуме</w:t>
            </w:r>
            <w:proofErr w:type="spellEnd"/>
            <w:r w:rsidRPr="00046565">
              <w:rPr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sz w:val="20"/>
                <w:szCs w:val="20"/>
              </w:rPr>
              <w:t>постојеће</w:t>
            </w:r>
            <w:proofErr w:type="spellEnd"/>
          </w:p>
          <w:p w:rsidR="00046565" w:rsidRPr="00046565" w:rsidRDefault="00046565" w:rsidP="00046565">
            <w:pPr>
              <w:jc w:val="center"/>
              <w:rPr>
                <w:sz w:val="20"/>
                <w:szCs w:val="20"/>
              </w:rPr>
            </w:pPr>
            <w:proofErr w:type="spellStart"/>
            <w:r w:rsidRPr="00046565">
              <w:rPr>
                <w:sz w:val="20"/>
                <w:szCs w:val="20"/>
              </w:rPr>
              <w:t>Језичке</w:t>
            </w:r>
            <w:proofErr w:type="spellEnd"/>
            <w:r w:rsidRPr="00046565">
              <w:rPr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sz w:val="20"/>
                <w:szCs w:val="20"/>
              </w:rPr>
              <w:t>прилике</w:t>
            </w:r>
            <w:proofErr w:type="spellEnd"/>
            <w:r w:rsidRPr="00046565">
              <w:rPr>
                <w:sz w:val="20"/>
                <w:szCs w:val="20"/>
              </w:rPr>
              <w:t xml:space="preserve"> у</w:t>
            </w:r>
          </w:p>
          <w:p w:rsidR="00046565" w:rsidRPr="00046565" w:rsidRDefault="00046565" w:rsidP="00046565">
            <w:pPr>
              <w:jc w:val="center"/>
              <w:rPr>
                <w:sz w:val="20"/>
                <w:szCs w:val="20"/>
              </w:rPr>
            </w:pPr>
            <w:proofErr w:type="spellStart"/>
            <w:r w:rsidRPr="00046565">
              <w:rPr>
                <w:sz w:val="20"/>
                <w:szCs w:val="20"/>
              </w:rPr>
              <w:t>Србији</w:t>
            </w:r>
            <w:proofErr w:type="spellEnd"/>
            <w:r w:rsidRPr="00046565">
              <w:rPr>
                <w:sz w:val="20"/>
                <w:szCs w:val="20"/>
              </w:rPr>
              <w:t>;</w:t>
            </w:r>
          </w:p>
          <w:p w:rsidR="00046565" w:rsidRPr="00046565" w:rsidRDefault="00046565" w:rsidP="00046565">
            <w:pPr>
              <w:jc w:val="center"/>
              <w:rPr>
                <w:sz w:val="20"/>
                <w:szCs w:val="20"/>
              </w:rPr>
            </w:pPr>
            <w:r w:rsidRPr="00046565">
              <w:rPr>
                <w:sz w:val="20"/>
                <w:szCs w:val="20"/>
              </w:rPr>
              <w:t xml:space="preserve">– </w:t>
            </w:r>
            <w:proofErr w:type="spellStart"/>
            <w:r w:rsidRPr="00046565">
              <w:rPr>
                <w:sz w:val="20"/>
                <w:szCs w:val="20"/>
              </w:rPr>
              <w:t>користи</w:t>
            </w:r>
            <w:proofErr w:type="spellEnd"/>
            <w:r w:rsidRPr="00046565">
              <w:rPr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sz w:val="20"/>
                <w:szCs w:val="20"/>
              </w:rPr>
              <w:t>садржаје</w:t>
            </w:r>
            <w:proofErr w:type="spellEnd"/>
          </w:p>
          <w:p w:rsidR="00046565" w:rsidRPr="00046565" w:rsidRDefault="00046565" w:rsidP="00046565">
            <w:pPr>
              <w:jc w:val="center"/>
              <w:rPr>
                <w:sz w:val="20"/>
                <w:szCs w:val="20"/>
              </w:rPr>
            </w:pPr>
            <w:proofErr w:type="spellStart"/>
            <w:r w:rsidRPr="00046565">
              <w:rPr>
                <w:sz w:val="20"/>
                <w:szCs w:val="20"/>
              </w:rPr>
              <w:t>Из</w:t>
            </w:r>
            <w:proofErr w:type="spellEnd"/>
            <w:r w:rsidRPr="00046565">
              <w:rPr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sz w:val="20"/>
                <w:szCs w:val="20"/>
              </w:rPr>
              <w:t>граматике</w:t>
            </w:r>
            <w:proofErr w:type="spellEnd"/>
          </w:p>
          <w:p w:rsidR="00046565" w:rsidRPr="00046565" w:rsidRDefault="00046565" w:rsidP="00046565">
            <w:pPr>
              <w:jc w:val="center"/>
              <w:rPr>
                <w:sz w:val="20"/>
                <w:szCs w:val="20"/>
              </w:rPr>
            </w:pPr>
            <w:proofErr w:type="spellStart"/>
            <w:r w:rsidRPr="00046565">
              <w:rPr>
                <w:sz w:val="20"/>
                <w:szCs w:val="20"/>
              </w:rPr>
              <w:t>обрађене</w:t>
            </w:r>
            <w:proofErr w:type="spellEnd"/>
            <w:r w:rsidRPr="00046565">
              <w:rPr>
                <w:sz w:val="20"/>
                <w:szCs w:val="20"/>
              </w:rPr>
              <w:t xml:space="preserve"> у</w:t>
            </w:r>
          </w:p>
          <w:p w:rsidR="00046565" w:rsidRPr="00046565" w:rsidRDefault="00046565" w:rsidP="00046565">
            <w:pPr>
              <w:jc w:val="center"/>
              <w:rPr>
                <w:sz w:val="20"/>
                <w:szCs w:val="20"/>
              </w:rPr>
            </w:pPr>
            <w:proofErr w:type="spellStart"/>
            <w:r w:rsidRPr="00046565">
              <w:rPr>
                <w:sz w:val="20"/>
                <w:szCs w:val="20"/>
              </w:rPr>
              <w:t>претходним</w:t>
            </w:r>
            <w:proofErr w:type="spellEnd"/>
          </w:p>
          <w:p w:rsidR="00046565" w:rsidRPr="00046565" w:rsidRDefault="00046565" w:rsidP="00046565">
            <w:pPr>
              <w:jc w:val="center"/>
              <w:rPr>
                <w:sz w:val="20"/>
                <w:szCs w:val="20"/>
              </w:rPr>
            </w:pPr>
            <w:proofErr w:type="spellStart"/>
            <w:r w:rsidRPr="00046565">
              <w:rPr>
                <w:sz w:val="20"/>
                <w:szCs w:val="20"/>
              </w:rPr>
              <w:t>разредима</w:t>
            </w:r>
            <w:proofErr w:type="spellEnd"/>
            <w:r w:rsidRPr="00046565">
              <w:rPr>
                <w:sz w:val="20"/>
                <w:szCs w:val="20"/>
              </w:rPr>
              <w:t xml:space="preserve"> и </w:t>
            </w:r>
            <w:proofErr w:type="spellStart"/>
            <w:r w:rsidRPr="00046565">
              <w:rPr>
                <w:sz w:val="20"/>
                <w:szCs w:val="20"/>
              </w:rPr>
              <w:t>повеже</w:t>
            </w:r>
            <w:proofErr w:type="spellEnd"/>
          </w:p>
          <w:p w:rsidR="00046565" w:rsidRPr="00046565" w:rsidRDefault="00046565" w:rsidP="00046565">
            <w:pPr>
              <w:jc w:val="center"/>
              <w:rPr>
                <w:sz w:val="20"/>
                <w:szCs w:val="20"/>
              </w:rPr>
            </w:pPr>
            <w:proofErr w:type="spellStart"/>
            <w:r w:rsidRPr="00046565">
              <w:rPr>
                <w:sz w:val="20"/>
                <w:szCs w:val="20"/>
              </w:rPr>
              <w:t>их</w:t>
            </w:r>
            <w:proofErr w:type="spellEnd"/>
            <w:r w:rsidRPr="00046565">
              <w:rPr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sz w:val="20"/>
                <w:szCs w:val="20"/>
              </w:rPr>
              <w:t>са</w:t>
            </w:r>
            <w:proofErr w:type="spellEnd"/>
            <w:r w:rsidRPr="00046565">
              <w:rPr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sz w:val="20"/>
                <w:szCs w:val="20"/>
              </w:rPr>
              <w:t>новим</w:t>
            </w:r>
            <w:proofErr w:type="spellEnd"/>
          </w:p>
          <w:p w:rsidR="00046565" w:rsidRPr="00046565" w:rsidRDefault="00046565" w:rsidP="00046565">
            <w:pPr>
              <w:jc w:val="center"/>
              <w:rPr>
                <w:sz w:val="20"/>
                <w:szCs w:val="20"/>
              </w:rPr>
            </w:pPr>
            <w:proofErr w:type="spellStart"/>
            <w:r w:rsidRPr="00046565">
              <w:rPr>
                <w:sz w:val="20"/>
                <w:szCs w:val="20"/>
              </w:rPr>
              <w:t>градивом</w:t>
            </w:r>
            <w:proofErr w:type="spellEnd"/>
            <w:r w:rsidRPr="00046565">
              <w:rPr>
                <w:sz w:val="20"/>
                <w:szCs w:val="20"/>
              </w:rPr>
              <w:t>;</w:t>
            </w:r>
          </w:p>
          <w:p w:rsidR="00046565" w:rsidRPr="00046565" w:rsidRDefault="00046565" w:rsidP="00046565">
            <w:pPr>
              <w:jc w:val="center"/>
              <w:rPr>
                <w:sz w:val="20"/>
                <w:szCs w:val="20"/>
              </w:rPr>
            </w:pPr>
            <w:r w:rsidRPr="00046565">
              <w:rPr>
                <w:sz w:val="20"/>
                <w:szCs w:val="20"/>
              </w:rPr>
              <w:t xml:space="preserve">– </w:t>
            </w:r>
            <w:proofErr w:type="spellStart"/>
            <w:r w:rsidRPr="00046565">
              <w:rPr>
                <w:sz w:val="20"/>
                <w:szCs w:val="20"/>
              </w:rPr>
              <w:t>разуме</w:t>
            </w:r>
            <w:proofErr w:type="spellEnd"/>
            <w:r w:rsidRPr="00046565">
              <w:rPr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sz w:val="20"/>
                <w:szCs w:val="20"/>
              </w:rPr>
              <w:t>значење</w:t>
            </w:r>
            <w:proofErr w:type="spellEnd"/>
          </w:p>
          <w:p w:rsidR="00046565" w:rsidRPr="00046565" w:rsidRDefault="00046565" w:rsidP="00046565">
            <w:pPr>
              <w:jc w:val="center"/>
              <w:rPr>
                <w:sz w:val="20"/>
                <w:szCs w:val="20"/>
              </w:rPr>
            </w:pPr>
            <w:proofErr w:type="spellStart"/>
            <w:r w:rsidRPr="00046565">
              <w:rPr>
                <w:sz w:val="20"/>
                <w:szCs w:val="20"/>
              </w:rPr>
              <w:t>застарелих</w:t>
            </w:r>
            <w:proofErr w:type="spellEnd"/>
            <w:r w:rsidRPr="00046565">
              <w:rPr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sz w:val="20"/>
                <w:szCs w:val="20"/>
              </w:rPr>
              <w:t>речи</w:t>
            </w:r>
            <w:proofErr w:type="spellEnd"/>
            <w:r w:rsidRPr="00046565">
              <w:rPr>
                <w:sz w:val="20"/>
                <w:szCs w:val="20"/>
              </w:rPr>
              <w:t xml:space="preserve"> и</w:t>
            </w:r>
          </w:p>
          <w:p w:rsidR="00046565" w:rsidRPr="00046565" w:rsidRDefault="00046565" w:rsidP="00046565">
            <w:pPr>
              <w:jc w:val="center"/>
              <w:rPr>
                <w:sz w:val="20"/>
                <w:szCs w:val="20"/>
              </w:rPr>
            </w:pPr>
            <w:proofErr w:type="spellStart"/>
            <w:r w:rsidRPr="00046565">
              <w:rPr>
                <w:sz w:val="20"/>
                <w:szCs w:val="20"/>
              </w:rPr>
              <w:t>неологизама</w:t>
            </w:r>
            <w:proofErr w:type="spellEnd"/>
            <w:r w:rsidRPr="00046565">
              <w:rPr>
                <w:sz w:val="20"/>
                <w:szCs w:val="20"/>
              </w:rPr>
              <w:t>;</w:t>
            </w:r>
          </w:p>
          <w:p w:rsidR="00046565" w:rsidRPr="00046565" w:rsidRDefault="00046565" w:rsidP="00046565">
            <w:pPr>
              <w:jc w:val="center"/>
              <w:rPr>
                <w:sz w:val="20"/>
                <w:szCs w:val="20"/>
              </w:rPr>
            </w:pPr>
            <w:r w:rsidRPr="00046565">
              <w:rPr>
                <w:sz w:val="20"/>
                <w:szCs w:val="20"/>
              </w:rPr>
              <w:t xml:space="preserve">– </w:t>
            </w:r>
            <w:proofErr w:type="spellStart"/>
            <w:r w:rsidRPr="00046565">
              <w:rPr>
                <w:sz w:val="20"/>
                <w:szCs w:val="20"/>
              </w:rPr>
              <w:t>користи</w:t>
            </w:r>
            <w:proofErr w:type="spellEnd"/>
            <w:r w:rsidRPr="00046565">
              <w:rPr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sz w:val="20"/>
                <w:szCs w:val="20"/>
              </w:rPr>
              <w:t>речник</w:t>
            </w:r>
            <w:proofErr w:type="spellEnd"/>
            <w:r w:rsidRPr="00046565">
              <w:rPr>
                <w:sz w:val="20"/>
                <w:szCs w:val="20"/>
              </w:rPr>
              <w:t>,</w:t>
            </w:r>
          </w:p>
          <w:p w:rsidR="00046565" w:rsidRPr="00046565" w:rsidRDefault="00046565" w:rsidP="00046565">
            <w:pPr>
              <w:jc w:val="center"/>
              <w:rPr>
                <w:sz w:val="20"/>
                <w:szCs w:val="20"/>
              </w:rPr>
            </w:pPr>
            <w:proofErr w:type="spellStart"/>
            <w:r w:rsidRPr="00046565">
              <w:rPr>
                <w:sz w:val="20"/>
                <w:szCs w:val="20"/>
              </w:rPr>
              <w:t>енциклопедију</w:t>
            </w:r>
            <w:proofErr w:type="spellEnd"/>
            <w:r w:rsidRPr="00046565">
              <w:rPr>
                <w:sz w:val="20"/>
                <w:szCs w:val="20"/>
              </w:rPr>
              <w:t xml:space="preserve"> и</w:t>
            </w:r>
          </w:p>
          <w:p w:rsidR="00046565" w:rsidRPr="00046565" w:rsidRDefault="00046565" w:rsidP="00046565">
            <w:pPr>
              <w:jc w:val="center"/>
              <w:rPr>
                <w:sz w:val="20"/>
                <w:szCs w:val="20"/>
              </w:rPr>
            </w:pPr>
            <w:proofErr w:type="spellStart"/>
            <w:r w:rsidRPr="00046565">
              <w:rPr>
                <w:sz w:val="20"/>
                <w:szCs w:val="20"/>
              </w:rPr>
              <w:t>лексикон</w:t>
            </w:r>
            <w:proofErr w:type="spellEnd"/>
            <w:r w:rsidRPr="00046565">
              <w:rPr>
                <w:sz w:val="20"/>
                <w:szCs w:val="20"/>
              </w:rPr>
              <w:t>;</w:t>
            </w:r>
          </w:p>
          <w:p w:rsidR="00046565" w:rsidRPr="00046565" w:rsidRDefault="00046565" w:rsidP="00046565">
            <w:pPr>
              <w:jc w:val="center"/>
              <w:rPr>
                <w:sz w:val="20"/>
                <w:szCs w:val="20"/>
                <w:lang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046565" w:rsidRPr="00046565" w:rsidRDefault="00046565" w:rsidP="00046565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046565">
              <w:rPr>
                <w:rFonts w:eastAsiaTheme="minorHAnsi"/>
                <w:sz w:val="20"/>
                <w:szCs w:val="20"/>
              </w:rPr>
              <w:t>1. JEЗИК</w:t>
            </w:r>
          </w:p>
          <w:p w:rsidR="00046565" w:rsidRPr="00046565" w:rsidRDefault="00046565" w:rsidP="00046565">
            <w:pPr>
              <w:spacing w:after="160" w:line="259" w:lineRule="auto"/>
              <w:jc w:val="center"/>
              <w:rPr>
                <w:rFonts w:eastAsiaTheme="minorHAnsi"/>
                <w:sz w:val="20"/>
                <w:szCs w:val="20"/>
              </w:rPr>
            </w:pPr>
            <w:r w:rsidRPr="00046565">
              <w:rPr>
                <w:rFonts w:eastAsiaTheme="minorHAnsi"/>
                <w:sz w:val="20"/>
                <w:szCs w:val="20"/>
              </w:rPr>
              <w:t xml:space="preserve">-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историјски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развој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српског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језика</w:t>
            </w:r>
            <w:proofErr w:type="spellEnd"/>
          </w:p>
          <w:p w:rsidR="00046565" w:rsidRPr="00046565" w:rsidRDefault="00046565" w:rsidP="00046565">
            <w:pPr>
              <w:spacing w:after="160" w:line="259" w:lineRule="auto"/>
              <w:jc w:val="center"/>
              <w:rPr>
                <w:rFonts w:eastAsiaTheme="minorHAnsi"/>
                <w:sz w:val="20"/>
                <w:szCs w:val="20"/>
              </w:rPr>
            </w:pPr>
            <w:r w:rsidRPr="00046565">
              <w:rPr>
                <w:rFonts w:eastAsiaTheme="minorHAnsi"/>
                <w:sz w:val="20"/>
                <w:szCs w:val="20"/>
              </w:rPr>
              <w:t xml:space="preserve">-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лексикологија-лексема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,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речници-лексикони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,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лексика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мога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краја</w:t>
            </w:r>
            <w:proofErr w:type="spellEnd"/>
          </w:p>
          <w:p w:rsidR="00046565" w:rsidRPr="00046565" w:rsidRDefault="00046565" w:rsidP="00046565">
            <w:pPr>
              <w:spacing w:after="160" w:line="259" w:lineRule="auto"/>
              <w:jc w:val="center"/>
              <w:rPr>
                <w:rFonts w:eastAsiaTheme="minorHAnsi"/>
                <w:sz w:val="20"/>
                <w:szCs w:val="20"/>
              </w:rPr>
            </w:pPr>
            <w:r w:rsidRPr="00046565">
              <w:rPr>
                <w:rFonts w:eastAsiaTheme="minorHAnsi"/>
                <w:sz w:val="20"/>
                <w:szCs w:val="20"/>
              </w:rPr>
              <w:t xml:space="preserve">-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речи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и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поетска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лексика</w:t>
            </w:r>
            <w:proofErr w:type="spellEnd"/>
          </w:p>
          <w:p w:rsidR="00046565" w:rsidRPr="00046565" w:rsidRDefault="00046565" w:rsidP="00046565">
            <w:pPr>
              <w:spacing w:after="160" w:line="259" w:lineRule="auto"/>
              <w:jc w:val="center"/>
              <w:rPr>
                <w:rFonts w:eastAsiaTheme="minorHAnsi"/>
                <w:sz w:val="20"/>
                <w:szCs w:val="20"/>
              </w:rPr>
            </w:pPr>
            <w:r w:rsidRPr="00046565">
              <w:rPr>
                <w:rFonts w:eastAsiaTheme="minorHAnsi"/>
                <w:sz w:val="20"/>
                <w:szCs w:val="20"/>
              </w:rPr>
              <w:t xml:space="preserve">-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понављање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градива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из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области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језика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обрађеног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у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претходним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разредима</w:t>
            </w:r>
            <w:proofErr w:type="spellEnd"/>
          </w:p>
          <w:p w:rsidR="00046565" w:rsidRPr="00046565" w:rsidRDefault="00046565" w:rsidP="00046565">
            <w:pPr>
              <w:spacing w:after="160" w:line="259" w:lineRule="auto"/>
              <w:jc w:val="center"/>
              <w:rPr>
                <w:rFonts w:eastAsiaTheme="minorHAnsi"/>
                <w:sz w:val="20"/>
                <w:szCs w:val="20"/>
              </w:rPr>
            </w:pP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Граматика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–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акценат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,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наглашене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и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ненаглашене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речи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>,</w:t>
            </w:r>
          </w:p>
          <w:p w:rsidR="00046565" w:rsidRPr="00046565" w:rsidRDefault="00046565" w:rsidP="00046565">
            <w:pPr>
              <w:spacing w:after="160" w:line="259" w:lineRule="auto"/>
              <w:contextualSpacing/>
              <w:jc w:val="center"/>
              <w:rPr>
                <w:rFonts w:eastAsiaTheme="minorHAnsi"/>
                <w:sz w:val="20"/>
                <w:szCs w:val="20"/>
              </w:rPr>
            </w:pPr>
            <w:r w:rsidRPr="00046565">
              <w:rPr>
                <w:rFonts w:eastAsiaTheme="minorHAnsi"/>
                <w:sz w:val="20"/>
                <w:szCs w:val="20"/>
              </w:rPr>
              <w:t>-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врсте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нагласка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по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тону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и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трајању</w:t>
            </w:r>
            <w:proofErr w:type="spellEnd"/>
          </w:p>
          <w:p w:rsidR="00046565" w:rsidRPr="00046565" w:rsidRDefault="00046565" w:rsidP="00046565">
            <w:pPr>
              <w:spacing w:after="160" w:line="259" w:lineRule="auto"/>
              <w:contextualSpacing/>
              <w:jc w:val="center"/>
              <w:rPr>
                <w:rFonts w:eastAsiaTheme="minorHAnsi"/>
                <w:sz w:val="20"/>
                <w:szCs w:val="20"/>
              </w:rPr>
            </w:pPr>
            <w:r w:rsidRPr="00046565">
              <w:rPr>
                <w:rFonts w:eastAsiaTheme="minorHAnsi"/>
                <w:sz w:val="20"/>
                <w:szCs w:val="20"/>
              </w:rPr>
              <w:t>-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природа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и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функција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акцената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;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правила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расподеле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акцената</w:t>
            </w:r>
            <w:proofErr w:type="spellEnd"/>
          </w:p>
          <w:p w:rsidR="00046565" w:rsidRPr="00046565" w:rsidRDefault="00046565" w:rsidP="00046565">
            <w:pPr>
              <w:spacing w:after="160" w:line="259" w:lineRule="auto"/>
              <w:ind w:left="720"/>
              <w:contextualSpacing/>
              <w:jc w:val="center"/>
              <w:rPr>
                <w:rFonts w:eastAsiaTheme="minorHAnsi"/>
                <w:sz w:val="20"/>
                <w:szCs w:val="20"/>
              </w:rPr>
            </w:pPr>
          </w:p>
          <w:p w:rsidR="00046565" w:rsidRPr="00046565" w:rsidRDefault="00046565" w:rsidP="00046565">
            <w:pPr>
              <w:spacing w:after="160" w:line="259" w:lineRule="auto"/>
              <w:jc w:val="center"/>
              <w:rPr>
                <w:rFonts w:eastAsiaTheme="minorHAnsi"/>
                <w:sz w:val="20"/>
                <w:szCs w:val="20"/>
              </w:rPr>
            </w:pPr>
            <w:r w:rsidRPr="00046565">
              <w:rPr>
                <w:rFonts w:eastAsiaTheme="minorHAnsi"/>
                <w:sz w:val="20"/>
                <w:szCs w:val="20"/>
              </w:rPr>
              <w:t xml:space="preserve">-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обнављање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и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проширивање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знања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из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фонетике</w:t>
            </w:r>
            <w:proofErr w:type="spellEnd"/>
          </w:p>
          <w:p w:rsidR="00046565" w:rsidRPr="00046565" w:rsidRDefault="00046565" w:rsidP="00046565">
            <w:pPr>
              <w:spacing w:after="160" w:line="259" w:lineRule="auto"/>
              <w:jc w:val="center"/>
              <w:rPr>
                <w:rFonts w:eastAsiaTheme="minorHAnsi"/>
                <w:sz w:val="20"/>
                <w:szCs w:val="20"/>
              </w:rPr>
            </w:pPr>
            <w:r w:rsidRPr="00046565">
              <w:rPr>
                <w:rFonts w:eastAsiaTheme="minorHAnsi"/>
                <w:sz w:val="20"/>
                <w:szCs w:val="20"/>
              </w:rPr>
              <w:t xml:space="preserve">-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гласовне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промене</w:t>
            </w:r>
            <w:proofErr w:type="spellEnd"/>
          </w:p>
          <w:p w:rsidR="00046565" w:rsidRPr="00046565" w:rsidRDefault="00046565" w:rsidP="00046565">
            <w:pPr>
              <w:spacing w:after="160" w:line="259" w:lineRule="auto"/>
              <w:jc w:val="center"/>
              <w:rPr>
                <w:rFonts w:eastAsiaTheme="minorHAnsi"/>
                <w:sz w:val="20"/>
                <w:szCs w:val="20"/>
              </w:rPr>
            </w:pPr>
            <w:r w:rsidRPr="00046565">
              <w:rPr>
                <w:rFonts w:eastAsiaTheme="minorHAnsi"/>
                <w:sz w:val="20"/>
                <w:szCs w:val="20"/>
              </w:rPr>
              <w:t>-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творба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речи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: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корен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,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творбена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основа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и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творбени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наставак</w:t>
            </w:r>
            <w:proofErr w:type="spellEnd"/>
          </w:p>
          <w:p w:rsidR="00046565" w:rsidRPr="00046565" w:rsidRDefault="00046565" w:rsidP="00046565">
            <w:pPr>
              <w:spacing w:after="160" w:line="259" w:lineRule="auto"/>
              <w:jc w:val="center"/>
              <w:rPr>
                <w:rFonts w:eastAsiaTheme="minorHAnsi"/>
                <w:sz w:val="20"/>
                <w:szCs w:val="20"/>
              </w:rPr>
            </w:pPr>
            <w:r w:rsidRPr="00046565">
              <w:rPr>
                <w:rFonts w:eastAsiaTheme="minorHAnsi"/>
                <w:sz w:val="20"/>
                <w:szCs w:val="20"/>
              </w:rPr>
              <w:t xml:space="preserve">-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начини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творбе</w:t>
            </w:r>
            <w:proofErr w:type="spellEnd"/>
          </w:p>
          <w:p w:rsidR="00046565" w:rsidRPr="00046565" w:rsidRDefault="00046565" w:rsidP="00046565">
            <w:pPr>
              <w:spacing w:after="160" w:line="259" w:lineRule="auto"/>
              <w:jc w:val="center"/>
              <w:rPr>
                <w:rFonts w:eastAsiaTheme="minorHAnsi"/>
                <w:sz w:val="20"/>
                <w:szCs w:val="20"/>
              </w:rPr>
            </w:pPr>
            <w:r w:rsidRPr="00046565">
              <w:rPr>
                <w:rFonts w:eastAsiaTheme="minorHAnsi"/>
                <w:sz w:val="20"/>
                <w:szCs w:val="20"/>
              </w:rPr>
              <w:t xml:space="preserve">-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синтакса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: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ред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речи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у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реченици</w:t>
            </w:r>
            <w:proofErr w:type="spellEnd"/>
          </w:p>
          <w:p w:rsidR="00046565" w:rsidRPr="00046565" w:rsidRDefault="00046565" w:rsidP="00046565">
            <w:pPr>
              <w:spacing w:after="160" w:line="259" w:lineRule="auto"/>
              <w:jc w:val="center"/>
              <w:rPr>
                <w:rFonts w:eastAsiaTheme="minorHAnsi"/>
                <w:sz w:val="20"/>
                <w:szCs w:val="20"/>
              </w:rPr>
            </w:pPr>
          </w:p>
          <w:p w:rsidR="00046565" w:rsidRPr="00046565" w:rsidRDefault="00046565" w:rsidP="00046565">
            <w:pPr>
              <w:spacing w:after="160" w:line="259" w:lineRule="auto"/>
              <w:jc w:val="center"/>
              <w:rPr>
                <w:rFonts w:eastAsiaTheme="minorHAnsi"/>
                <w:sz w:val="20"/>
                <w:szCs w:val="20"/>
              </w:rPr>
            </w:pPr>
          </w:p>
          <w:p w:rsidR="00046565" w:rsidRPr="00046565" w:rsidRDefault="00046565" w:rsidP="00046565">
            <w:pPr>
              <w:spacing w:after="160" w:line="259" w:lineRule="auto"/>
              <w:jc w:val="center"/>
              <w:rPr>
                <w:rFonts w:eastAsiaTheme="minorHAnsi"/>
                <w:sz w:val="20"/>
                <w:szCs w:val="20"/>
              </w:rPr>
            </w:pPr>
            <w:r w:rsidRPr="00046565">
              <w:rPr>
                <w:rFonts w:eastAsiaTheme="minorHAnsi"/>
                <w:sz w:val="20"/>
                <w:szCs w:val="20"/>
              </w:rPr>
              <w:t xml:space="preserve">2.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Kњижевност</w:t>
            </w:r>
            <w:proofErr w:type="spellEnd"/>
          </w:p>
          <w:p w:rsidR="00046565" w:rsidRPr="00046565" w:rsidRDefault="00046565" w:rsidP="00046565">
            <w:pPr>
              <w:spacing w:after="160" w:line="259" w:lineRule="auto"/>
              <w:jc w:val="center"/>
              <w:rPr>
                <w:rFonts w:eastAsiaTheme="minorHAnsi"/>
                <w:sz w:val="20"/>
                <w:szCs w:val="20"/>
              </w:rPr>
            </w:pP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Народна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књижевност-сакупљачки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рад</w:t>
            </w:r>
            <w:proofErr w:type="spellEnd"/>
          </w:p>
          <w:p w:rsidR="00046565" w:rsidRPr="00046565" w:rsidRDefault="00046565" w:rsidP="00046565">
            <w:pPr>
              <w:spacing w:after="160" w:line="259" w:lineRule="auto"/>
              <w:jc w:val="center"/>
              <w:rPr>
                <w:rFonts w:eastAsiaTheme="minorHAnsi"/>
                <w:sz w:val="20"/>
                <w:szCs w:val="20"/>
              </w:rPr>
            </w:pP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Епске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народне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песме</w:t>
            </w:r>
            <w:proofErr w:type="spellEnd"/>
          </w:p>
          <w:p w:rsidR="00046565" w:rsidRPr="00046565" w:rsidRDefault="00046565" w:rsidP="00046565">
            <w:pPr>
              <w:spacing w:after="160" w:line="259" w:lineRule="auto"/>
              <w:jc w:val="center"/>
              <w:rPr>
                <w:rFonts w:eastAsiaTheme="minorHAnsi"/>
                <w:sz w:val="20"/>
                <w:szCs w:val="20"/>
              </w:rPr>
            </w:pP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Лирске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народне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песме</w:t>
            </w:r>
            <w:proofErr w:type="spellEnd"/>
          </w:p>
          <w:p w:rsidR="00046565" w:rsidRPr="00046565" w:rsidRDefault="00046565" w:rsidP="00046565">
            <w:pPr>
              <w:spacing w:after="160" w:line="259" w:lineRule="auto"/>
              <w:jc w:val="center"/>
              <w:rPr>
                <w:rFonts w:eastAsiaTheme="minorHAnsi"/>
                <w:sz w:val="20"/>
                <w:szCs w:val="20"/>
              </w:rPr>
            </w:pP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Народна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прича</w:t>
            </w:r>
            <w:proofErr w:type="spellEnd"/>
          </w:p>
          <w:p w:rsidR="00046565" w:rsidRPr="00046565" w:rsidRDefault="00046565" w:rsidP="00046565">
            <w:pPr>
              <w:spacing w:after="160" w:line="259" w:lineRule="auto"/>
              <w:jc w:val="center"/>
              <w:rPr>
                <w:rFonts w:eastAsiaTheme="minorHAnsi"/>
                <w:sz w:val="20"/>
                <w:szCs w:val="20"/>
              </w:rPr>
            </w:pP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Знаменитости</w:t>
            </w:r>
            <w:proofErr w:type="spellEnd"/>
          </w:p>
          <w:p w:rsidR="00046565" w:rsidRPr="00046565" w:rsidRDefault="00046565" w:rsidP="00046565">
            <w:pPr>
              <w:spacing w:after="160" w:line="259" w:lineRule="auto"/>
              <w:jc w:val="center"/>
              <w:rPr>
                <w:rFonts w:eastAsiaTheme="minorHAnsi"/>
                <w:sz w:val="20"/>
                <w:szCs w:val="20"/>
              </w:rPr>
            </w:pP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Живот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и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обичаји</w:t>
            </w:r>
            <w:proofErr w:type="spellEnd"/>
          </w:p>
          <w:p w:rsidR="00046565" w:rsidRPr="00046565" w:rsidRDefault="00046565" w:rsidP="00046565">
            <w:pPr>
              <w:spacing w:after="160" w:line="259" w:lineRule="auto"/>
              <w:jc w:val="center"/>
              <w:rPr>
                <w:rFonts w:eastAsiaTheme="minorHAnsi"/>
                <w:sz w:val="20"/>
                <w:szCs w:val="20"/>
              </w:rPr>
            </w:pP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Завичај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кроз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историју</w:t>
            </w:r>
            <w:proofErr w:type="spellEnd"/>
          </w:p>
          <w:p w:rsidR="00046565" w:rsidRPr="00046565" w:rsidRDefault="00046565" w:rsidP="00046565">
            <w:pPr>
              <w:spacing w:after="160" w:line="259" w:lineRule="auto"/>
              <w:jc w:val="center"/>
              <w:rPr>
                <w:rFonts w:eastAsiaTheme="minorHAnsi"/>
                <w:sz w:val="20"/>
                <w:szCs w:val="20"/>
              </w:rPr>
            </w:pP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Догађај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и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личности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о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којима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треба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знати</w:t>
            </w:r>
            <w:proofErr w:type="spellEnd"/>
          </w:p>
          <w:p w:rsidR="00046565" w:rsidRPr="00046565" w:rsidRDefault="00046565" w:rsidP="00046565">
            <w:pPr>
              <w:jc w:val="center"/>
              <w:rPr>
                <w:b/>
                <w:sz w:val="20"/>
                <w:szCs w:val="20"/>
              </w:rPr>
            </w:pPr>
          </w:p>
          <w:p w:rsidR="00046565" w:rsidRPr="00046565" w:rsidRDefault="00046565" w:rsidP="0004656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hideMark/>
          </w:tcPr>
          <w:p w:rsidR="00046565" w:rsidRPr="00046565" w:rsidRDefault="00046565" w:rsidP="00046565">
            <w:pPr>
              <w:spacing w:after="160" w:line="259" w:lineRule="auto"/>
              <w:jc w:val="center"/>
              <w:rPr>
                <w:rFonts w:eastAsiaTheme="minorHAnsi"/>
                <w:sz w:val="20"/>
                <w:szCs w:val="20"/>
              </w:rPr>
            </w:pPr>
            <w:r w:rsidRPr="00046565">
              <w:rPr>
                <w:rFonts w:eastAsiaTheme="minorHAnsi"/>
                <w:sz w:val="20"/>
                <w:szCs w:val="20"/>
              </w:rPr>
              <w:t xml:space="preserve">У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процесу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наставе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предмета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треба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уважити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основну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педагошку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претпоставку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да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је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ученик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у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центру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образовно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радне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креације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,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па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стога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наставник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мора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упознати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и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уважавати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интелектуално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-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менталне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и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психолошке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способности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ученика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,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како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би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пронашао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дидактичку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формулу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која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ће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гарантовати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да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ће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ученици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моћи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савладати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нове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садржаје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.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Током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наставног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процеса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треба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на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занимљив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начин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презентовати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пажљиво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одабране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језичколитерарне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вредности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које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ће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ученици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без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тешкоћа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усвојити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и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које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ће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им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бити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потребне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за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даље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школовање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,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богаћење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опште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културе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и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знања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о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животу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.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Сем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општих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метода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у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савременој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настави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језика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и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књижевности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треба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применити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>:</w:t>
            </w:r>
          </w:p>
          <w:p w:rsidR="00046565" w:rsidRPr="00046565" w:rsidRDefault="00046565" w:rsidP="00046565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rFonts w:eastAsiaTheme="minorHAnsi"/>
                <w:sz w:val="20"/>
                <w:szCs w:val="20"/>
              </w:rPr>
            </w:pP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методу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читања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и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рада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на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тексту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(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текст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метода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>)</w:t>
            </w:r>
          </w:p>
          <w:p w:rsidR="00046565" w:rsidRPr="00046565" w:rsidRDefault="00046565" w:rsidP="00046565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rFonts w:eastAsiaTheme="minorHAnsi"/>
                <w:sz w:val="20"/>
                <w:szCs w:val="20"/>
              </w:rPr>
            </w:pP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методу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разговора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(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дијалошка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метода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>)</w:t>
            </w:r>
          </w:p>
          <w:p w:rsidR="00046565" w:rsidRPr="00046565" w:rsidRDefault="00046565" w:rsidP="00046565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rFonts w:eastAsiaTheme="minorHAnsi"/>
                <w:sz w:val="20"/>
                <w:szCs w:val="20"/>
              </w:rPr>
            </w:pP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методу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излагања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и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објашњавања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(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монолошка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метода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>)</w:t>
            </w:r>
          </w:p>
          <w:p w:rsidR="00046565" w:rsidRPr="00046565" w:rsidRDefault="00046565" w:rsidP="00046565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rFonts w:eastAsiaTheme="minorHAnsi"/>
                <w:sz w:val="20"/>
                <w:szCs w:val="20"/>
              </w:rPr>
            </w:pP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компаративну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методу</w:t>
            </w:r>
            <w:proofErr w:type="spellEnd"/>
          </w:p>
          <w:p w:rsidR="00046565" w:rsidRPr="00046565" w:rsidRDefault="00046565" w:rsidP="00046565">
            <w:pPr>
              <w:spacing w:after="160" w:line="259" w:lineRule="auto"/>
              <w:ind w:left="720"/>
              <w:contextualSpacing/>
              <w:jc w:val="center"/>
              <w:rPr>
                <w:rFonts w:eastAsiaTheme="minorHAnsi"/>
                <w:sz w:val="20"/>
                <w:szCs w:val="20"/>
              </w:rPr>
            </w:pPr>
          </w:p>
          <w:p w:rsidR="00046565" w:rsidRPr="00046565" w:rsidRDefault="00046565" w:rsidP="00046565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rFonts w:eastAsiaTheme="minorHAnsi"/>
                <w:sz w:val="20"/>
                <w:szCs w:val="20"/>
              </w:rPr>
            </w:pPr>
            <w:proofErr w:type="spellStart"/>
            <w:proofErr w:type="gramStart"/>
            <w:r w:rsidRPr="00046565">
              <w:rPr>
                <w:rFonts w:eastAsiaTheme="minorHAnsi"/>
                <w:sz w:val="20"/>
                <w:szCs w:val="20"/>
              </w:rPr>
              <w:t>методу</w:t>
            </w:r>
            <w:proofErr w:type="spellEnd"/>
            <w:proofErr w:type="gram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практичног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радарадарада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- 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научно-истраживачка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метода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из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области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језика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,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из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области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дијалектологије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,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уочавање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прозодијских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особина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локалног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говора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,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сакупљање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разних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облика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усмене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књижевности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,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рад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на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средствима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медијске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технологије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(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давањем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улога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и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задужења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,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као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: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спикер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,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репортер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,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уредник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,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лектор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,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кореограф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,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глумац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>...).</w:t>
            </w:r>
          </w:p>
          <w:p w:rsidR="00046565" w:rsidRPr="00046565" w:rsidRDefault="00046565" w:rsidP="00046565">
            <w:pPr>
              <w:spacing w:after="160" w:line="259" w:lineRule="auto"/>
              <w:ind w:left="360"/>
              <w:jc w:val="center"/>
              <w:rPr>
                <w:rFonts w:eastAsiaTheme="minorHAnsi"/>
                <w:sz w:val="20"/>
                <w:szCs w:val="20"/>
              </w:rPr>
            </w:pP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Треба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такође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применити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различите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облике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рада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као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што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су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: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рад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са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појединцима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- 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диференцирани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рад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,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рад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у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паровима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,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рад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у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групама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,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рад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са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целим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одељењем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,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те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учење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кроз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различите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врсте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игара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,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као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што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су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квизови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на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тему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познавања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националне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историје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,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традиције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и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обичаја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,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рецитали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,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имитације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,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скечеви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и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слично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,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како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би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се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ненаметљивим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понављањем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и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увежбавањем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дошло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до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циљаних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046565">
              <w:rPr>
                <w:rFonts w:eastAsiaTheme="minorHAnsi"/>
                <w:sz w:val="20"/>
                <w:szCs w:val="20"/>
              </w:rPr>
              <w:t>резултата</w:t>
            </w:r>
            <w:proofErr w:type="spellEnd"/>
            <w:r w:rsidRPr="00046565">
              <w:rPr>
                <w:rFonts w:eastAsiaTheme="minorHAnsi"/>
                <w:sz w:val="20"/>
                <w:szCs w:val="20"/>
              </w:rPr>
              <w:t>.</w:t>
            </w:r>
          </w:p>
          <w:p w:rsidR="00046565" w:rsidRPr="00046565" w:rsidRDefault="00046565" w:rsidP="00046565">
            <w:pPr>
              <w:spacing w:after="160" w:line="259" w:lineRule="auto"/>
              <w:ind w:left="360"/>
              <w:jc w:val="center"/>
              <w:rPr>
                <w:rFonts w:eastAsiaTheme="minorHAnsi"/>
                <w:sz w:val="20"/>
                <w:szCs w:val="20"/>
              </w:rPr>
            </w:pPr>
          </w:p>
          <w:p w:rsidR="00046565" w:rsidRPr="00046565" w:rsidRDefault="00046565" w:rsidP="00046565">
            <w:pPr>
              <w:spacing w:after="160" w:line="259" w:lineRule="auto"/>
              <w:ind w:left="360"/>
              <w:jc w:val="center"/>
              <w:rPr>
                <w:rFonts w:eastAsiaTheme="minorHAnsi"/>
                <w:sz w:val="20"/>
                <w:szCs w:val="20"/>
              </w:rPr>
            </w:pPr>
          </w:p>
          <w:p w:rsidR="00046565" w:rsidRPr="00046565" w:rsidRDefault="00046565" w:rsidP="00046565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F53B01" w:rsidRPr="00046565" w:rsidRDefault="00F53B01" w:rsidP="00046565">
      <w:pPr>
        <w:spacing w:after="0" w:line="240" w:lineRule="auto"/>
        <w:jc w:val="center"/>
        <w:rPr>
          <w:lang w:val="sr-Cyrl-CS"/>
        </w:rPr>
      </w:pPr>
    </w:p>
    <w:sectPr w:rsidR="00F53B01" w:rsidRPr="00046565" w:rsidSect="0004656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ED2BA1"/>
    <w:multiLevelType w:val="hybridMultilevel"/>
    <w:tmpl w:val="BD60C41C"/>
    <w:lvl w:ilvl="0" w:tplc="16DAF4E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E5674BF"/>
    <w:multiLevelType w:val="hybridMultilevel"/>
    <w:tmpl w:val="8BD4E450"/>
    <w:lvl w:ilvl="0" w:tplc="1EB0D0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133320"/>
    <w:rsid w:val="00046565"/>
    <w:rsid w:val="000F6418"/>
    <w:rsid w:val="001145FD"/>
    <w:rsid w:val="00133320"/>
    <w:rsid w:val="001A79A1"/>
    <w:rsid w:val="00231E8C"/>
    <w:rsid w:val="005A512B"/>
    <w:rsid w:val="005B4DA2"/>
    <w:rsid w:val="007B6F55"/>
    <w:rsid w:val="00976ECE"/>
    <w:rsid w:val="00A95109"/>
    <w:rsid w:val="00AC2B9A"/>
    <w:rsid w:val="00BA4B6D"/>
    <w:rsid w:val="00CC0C38"/>
    <w:rsid w:val="00E67E5D"/>
    <w:rsid w:val="00F53B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320"/>
    <w:pPr>
      <w:spacing w:after="200" w:line="276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semiHidden/>
    <w:rsid w:val="001A79A1"/>
    <w:rPr>
      <w:rFonts w:ascii="Times New Roman" w:eastAsia="Times New Roman" w:hAnsi="Times New Roman" w:cs="Times New Roman"/>
      <w:noProof/>
      <w:sz w:val="24"/>
      <w:szCs w:val="24"/>
      <w:lang w:val="sr-Cyrl-CS"/>
    </w:rPr>
  </w:style>
  <w:style w:type="paragraph" w:styleId="a4">
    <w:name w:val="header"/>
    <w:basedOn w:val="a"/>
    <w:link w:val="a3"/>
    <w:uiPriority w:val="99"/>
    <w:semiHidden/>
    <w:unhideWhenUsed/>
    <w:rsid w:val="001A79A1"/>
    <w:pPr>
      <w:tabs>
        <w:tab w:val="center" w:pos="4702"/>
        <w:tab w:val="right" w:pos="9405"/>
      </w:tabs>
      <w:spacing w:after="0" w:line="240" w:lineRule="auto"/>
    </w:pPr>
    <w:rPr>
      <w:rFonts w:eastAsia="Times New Roman"/>
      <w:noProof/>
      <w:szCs w:val="24"/>
      <w:lang w:val="sr-Cyrl-CS"/>
    </w:rPr>
  </w:style>
  <w:style w:type="character" w:customStyle="1" w:styleId="a5">
    <w:name w:val="Нижний колонтитул Знак"/>
    <w:basedOn w:val="a0"/>
    <w:link w:val="a6"/>
    <w:uiPriority w:val="99"/>
    <w:semiHidden/>
    <w:rsid w:val="001A79A1"/>
    <w:rPr>
      <w:rFonts w:ascii="Times New Roman" w:eastAsia="Times New Roman" w:hAnsi="Times New Roman" w:cs="Times New Roman"/>
      <w:noProof/>
      <w:sz w:val="24"/>
      <w:szCs w:val="24"/>
      <w:lang w:val="sr-Cyrl-CS"/>
    </w:rPr>
  </w:style>
  <w:style w:type="paragraph" w:styleId="a6">
    <w:name w:val="footer"/>
    <w:basedOn w:val="a"/>
    <w:link w:val="a5"/>
    <w:uiPriority w:val="99"/>
    <w:semiHidden/>
    <w:unhideWhenUsed/>
    <w:rsid w:val="001A79A1"/>
    <w:pPr>
      <w:tabs>
        <w:tab w:val="center" w:pos="4702"/>
        <w:tab w:val="right" w:pos="9405"/>
      </w:tabs>
      <w:spacing w:after="0" w:line="240" w:lineRule="auto"/>
    </w:pPr>
    <w:rPr>
      <w:rFonts w:eastAsia="Times New Roman"/>
      <w:noProof/>
      <w:szCs w:val="24"/>
      <w:lang w:val="sr-Cyrl-CS"/>
    </w:rPr>
  </w:style>
  <w:style w:type="paragraph" w:styleId="a7">
    <w:name w:val="List Paragraph"/>
    <w:basedOn w:val="a"/>
    <w:uiPriority w:val="34"/>
    <w:qFormat/>
    <w:rsid w:val="001A79A1"/>
    <w:pPr>
      <w:spacing w:after="0" w:line="240" w:lineRule="auto"/>
      <w:ind w:left="720"/>
      <w:contextualSpacing/>
    </w:pPr>
    <w:rPr>
      <w:rFonts w:eastAsia="Times New Roman"/>
      <w:noProof/>
      <w:szCs w:val="24"/>
      <w:lang w:val="sr-Cyrl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861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A40814-8930-44BA-9F38-497D4479B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5</Pages>
  <Words>927</Words>
  <Characters>5290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Petar Petrovic</dc:creator>
  <cp:keywords/>
  <dc:description/>
  <cp:lastModifiedBy>Ljubic</cp:lastModifiedBy>
  <cp:revision>8</cp:revision>
  <dcterms:created xsi:type="dcterms:W3CDTF">2021-09-27T09:16:00Z</dcterms:created>
  <dcterms:modified xsi:type="dcterms:W3CDTF">2024-03-28T00:38:00Z</dcterms:modified>
</cp:coreProperties>
</file>